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4E" w:rsidRDefault="00731DF7">
      <w:pPr>
        <w:pStyle w:val="Balk3"/>
        <w:shd w:val="clear" w:color="auto" w:fill="FFFFFF"/>
        <w:jc w:val="center"/>
        <w:divId w:val="1605571263"/>
        <w:rPr>
          <w:rFonts w:eastAsia="Times New Roman"/>
          <w:color w:val="000000"/>
        </w:rPr>
      </w:pPr>
      <w:r>
        <w:rPr>
          <w:rFonts w:eastAsia="Times New Roman"/>
          <w:color w:val="000000"/>
        </w:rPr>
        <w:t>202</w:t>
      </w:r>
      <w:r w:rsidR="00C1447F">
        <w:rPr>
          <w:rFonts w:eastAsia="Times New Roman"/>
          <w:color w:val="000000"/>
        </w:rPr>
        <w:t>3</w:t>
      </w:r>
      <w:bookmarkStart w:id="0" w:name="_GoBack"/>
      <w:bookmarkEnd w:id="0"/>
      <w:r>
        <w:rPr>
          <w:rFonts w:eastAsia="Times New Roman"/>
          <w:color w:val="000000"/>
        </w:rPr>
        <w:t xml:space="preserve"> Yılı Kalite İç Değerlendirme Raporu </w:t>
      </w:r>
    </w:p>
    <w:p w:rsidR="00F34E4E" w:rsidRDefault="00731DF7">
      <w:pPr>
        <w:pStyle w:val="Balk3"/>
        <w:shd w:val="clear" w:color="auto" w:fill="FFFFFF"/>
        <w:jc w:val="center"/>
        <w:divId w:val="1605571263"/>
        <w:rPr>
          <w:rFonts w:eastAsia="Times New Roman"/>
          <w:color w:val="000000"/>
        </w:rPr>
      </w:pPr>
      <w:r>
        <w:rPr>
          <w:rFonts w:eastAsia="Times New Roman"/>
          <w:color w:val="000000"/>
        </w:rPr>
        <w:t xml:space="preserve">GİRESUN ÜNİVERSİTESİ-&gt;FEN BİLİMLERİ ENSTİTÜSÜ </w:t>
      </w:r>
    </w:p>
    <w:tbl>
      <w:tblPr>
        <w:tblW w:w="5000" w:type="pct"/>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9072"/>
      </w:tblGrid>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BİRİM HAKKINDA BİLGİLER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Genel Bilgiler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İletişim Bilgileri </w:t>
            </w:r>
          </w:p>
        </w:tc>
      </w:tr>
      <w:tr w:rsidR="00F34E4E">
        <w:trPr>
          <w:divId w:val="1605571263"/>
          <w:tblCellSpacing w:w="15" w:type="dxa"/>
        </w:trPr>
        <w:tc>
          <w:tcPr>
            <w:tcW w:w="0" w:type="auto"/>
            <w:shd w:val="clear" w:color="auto" w:fill="FFFFFF"/>
            <w:vAlign w:val="center"/>
            <w:hideMark/>
          </w:tcPr>
          <w:tbl>
            <w:tblPr>
              <w:tblpPr w:leftFromText="45" w:rightFromText="45" w:vertAnchor="text"/>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6"/>
              <w:gridCol w:w="1995"/>
              <w:gridCol w:w="2384"/>
              <w:gridCol w:w="2491"/>
            </w:tblGrid>
            <w:tr w:rsidR="00F34E4E">
              <w:trPr>
                <w:trHeight w:val="3105"/>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Adı-Soyadı: Doç. Dr. Bahadır KOZ</w:t>
                  </w:r>
                </w:p>
                <w:p w:rsidR="00F34E4E" w:rsidRDefault="00731DF7">
                  <w:pPr>
                    <w:pStyle w:val="NormalWeb"/>
                  </w:pPr>
                  <w:r>
                    <w:t>Görevi: Enstitü Müdürü</w:t>
                  </w:r>
                </w:p>
                <w:p w:rsidR="00F34E4E" w:rsidRDefault="00731DF7">
                  <w:pPr>
                    <w:pStyle w:val="NormalWeb"/>
                  </w:pPr>
                  <w:r>
                    <w:t>İş Tel: 0454 310 54 95</w:t>
                  </w:r>
                </w:p>
                <w:p w:rsidR="00F34E4E" w:rsidRDefault="00731DF7">
                  <w:pPr>
                    <w:pStyle w:val="NormalWeb"/>
                  </w:pPr>
                  <w:proofErr w:type="spellStart"/>
                  <w:r>
                    <w:t>Fax</w:t>
                  </w:r>
                  <w:proofErr w:type="spellEnd"/>
                  <w:r>
                    <w:t>: 0454 10 89</w:t>
                  </w:r>
                </w:p>
                <w:p w:rsidR="00F34E4E" w:rsidRDefault="00731DF7">
                  <w:pPr>
                    <w:pStyle w:val="NormalWeb"/>
                  </w:pPr>
                  <w:r>
                    <w:t xml:space="preserve">E-posta: </w:t>
                  </w:r>
                  <w:hyperlink r:id="rId5" w:history="1">
                    <w:r>
                      <w:rPr>
                        <w:rStyle w:val="Kpr"/>
                      </w:rPr>
                      <w:t>bahadir.koz@giresun.edu.tr</w:t>
                    </w:r>
                  </w:hyperlink>
                </w:p>
                <w:p w:rsidR="00F34E4E" w:rsidRDefault="00731DF7">
                  <w:pPr>
                    <w:pStyle w:val="NormalWeb"/>
                  </w:pPr>
                  <w: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Adı-Soyadı: Doç. Dr. Selin KALKAN</w:t>
                  </w:r>
                </w:p>
                <w:p w:rsidR="00F34E4E" w:rsidRDefault="00731DF7">
                  <w:pPr>
                    <w:pStyle w:val="NormalWeb"/>
                  </w:pPr>
                  <w:r>
                    <w:t>Görevi: Enstitü Müdür Yardımcısı</w:t>
                  </w:r>
                </w:p>
                <w:p w:rsidR="00F34E4E" w:rsidRDefault="00731DF7">
                  <w:pPr>
                    <w:pStyle w:val="NormalWeb"/>
                  </w:pPr>
                  <w:r>
                    <w:t>İş Tel: 0454 310 55 00</w:t>
                  </w:r>
                </w:p>
                <w:p w:rsidR="00F34E4E" w:rsidRDefault="00731DF7">
                  <w:pPr>
                    <w:pStyle w:val="NormalWeb"/>
                  </w:pPr>
                  <w:proofErr w:type="spellStart"/>
                  <w:r>
                    <w:t>Fax</w:t>
                  </w:r>
                  <w:proofErr w:type="spellEnd"/>
                  <w:r>
                    <w:t>: 0454 10 89</w:t>
                  </w:r>
                </w:p>
                <w:p w:rsidR="00F34E4E" w:rsidRDefault="00731DF7">
                  <w:pPr>
                    <w:pStyle w:val="NormalWeb"/>
                  </w:pPr>
                  <w:r>
                    <w:t>E-posta:</w:t>
                  </w:r>
                </w:p>
                <w:p w:rsidR="00F34E4E" w:rsidRDefault="00C1447F">
                  <w:pPr>
                    <w:pStyle w:val="NormalWeb"/>
                  </w:pPr>
                  <w:hyperlink r:id="rId6" w:history="1">
                    <w:r w:rsidR="00731DF7">
                      <w:rPr>
                        <w:rStyle w:val="Kpr"/>
                      </w:rPr>
                      <w:t>selin.kalkan@giresun.edu.tr</w:t>
                    </w:r>
                  </w:hyperlink>
                </w:p>
                <w:p w:rsidR="00F34E4E" w:rsidRDefault="00731DF7">
                  <w:pPr>
                    <w:pStyle w:val="NormalWeb"/>
                  </w:pPr>
                  <w:r>
                    <w:t> </w:t>
                  </w:r>
                </w:p>
              </w:tc>
              <w:tc>
                <w:tcPr>
                  <w:tcW w:w="222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Adı-Soyadı: Doç. Dr. Yasemin HACIOĞLU </w:t>
                  </w:r>
                </w:p>
                <w:p w:rsidR="00F34E4E" w:rsidRDefault="00731DF7">
                  <w:pPr>
                    <w:pStyle w:val="NormalWeb"/>
                  </w:pPr>
                  <w:r>
                    <w:t>Görevi: Enstitü Müdür Yardımcısı</w:t>
                  </w:r>
                </w:p>
                <w:p w:rsidR="00F34E4E" w:rsidRDefault="00731DF7">
                  <w:pPr>
                    <w:pStyle w:val="NormalWeb"/>
                  </w:pPr>
                  <w:r>
                    <w:t>İş Tel: 0454 310 55 01</w:t>
                  </w:r>
                </w:p>
                <w:p w:rsidR="00F34E4E" w:rsidRDefault="00731DF7">
                  <w:pPr>
                    <w:pStyle w:val="NormalWeb"/>
                  </w:pPr>
                  <w:proofErr w:type="spellStart"/>
                  <w:r>
                    <w:t>Fax</w:t>
                  </w:r>
                  <w:proofErr w:type="spellEnd"/>
                  <w:r>
                    <w:t>: 0454 10 89</w:t>
                  </w:r>
                </w:p>
                <w:p w:rsidR="00F34E4E" w:rsidRDefault="00C1447F">
                  <w:pPr>
                    <w:pStyle w:val="NormalWeb"/>
                  </w:pPr>
                  <w:hyperlink r:id="rId7" w:history="1">
                    <w:r w:rsidR="00731DF7">
                      <w:rPr>
                        <w:rStyle w:val="Kpr"/>
                      </w:rPr>
                      <w:t>yasemin.hacioglu@giresun.edu.tr</w:t>
                    </w:r>
                  </w:hyperlink>
                </w:p>
              </w:tc>
              <w:tc>
                <w:tcPr>
                  <w:tcW w:w="222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Adı-Soyadı: Mehmet ALİCANOĞLU</w:t>
                  </w:r>
                </w:p>
                <w:p w:rsidR="00F34E4E" w:rsidRDefault="00731DF7">
                  <w:pPr>
                    <w:pStyle w:val="NormalWeb"/>
                  </w:pPr>
                  <w:r>
                    <w:t>Görevi: Enstitü Sekreteri</w:t>
                  </w:r>
                </w:p>
                <w:p w:rsidR="00F34E4E" w:rsidRDefault="00731DF7">
                  <w:pPr>
                    <w:pStyle w:val="NormalWeb"/>
                  </w:pPr>
                  <w:r>
                    <w:t>İş Tel: 0454 310 10 86</w:t>
                  </w:r>
                </w:p>
                <w:p w:rsidR="00F34E4E" w:rsidRDefault="00731DF7">
                  <w:pPr>
                    <w:pStyle w:val="NormalWeb"/>
                  </w:pPr>
                  <w:proofErr w:type="spellStart"/>
                  <w:r>
                    <w:t>Fax</w:t>
                  </w:r>
                  <w:proofErr w:type="spellEnd"/>
                  <w:r>
                    <w:t>:</w:t>
                  </w:r>
                </w:p>
                <w:p w:rsidR="00F34E4E" w:rsidRDefault="00731DF7">
                  <w:pPr>
                    <w:pStyle w:val="NormalWeb"/>
                  </w:pPr>
                  <w:r>
                    <w:t>E-posta: 0454 10 89</w:t>
                  </w:r>
                </w:p>
                <w:p w:rsidR="00F34E4E" w:rsidRDefault="00C1447F">
                  <w:pPr>
                    <w:pStyle w:val="NormalWeb"/>
                  </w:pPr>
                  <w:hyperlink r:id="rId8" w:history="1">
                    <w:r w:rsidR="00731DF7">
                      <w:rPr>
                        <w:rStyle w:val="Kpr"/>
                      </w:rPr>
                      <w:t>mehmet.alicanoğlu@giresun.edu.tr</w:t>
                    </w:r>
                  </w:hyperlink>
                </w:p>
                <w:p w:rsidR="00F34E4E" w:rsidRDefault="00731DF7">
                  <w:pPr>
                    <w:pStyle w:val="NormalWeb"/>
                  </w:pPr>
                  <w:r>
                    <w:t> </w:t>
                  </w:r>
                </w:p>
              </w:tc>
            </w:tr>
          </w:tbl>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color w:val="000000"/>
              </w:rPr>
              <w:t> </w:t>
            </w:r>
          </w:p>
          <w:p w:rsidR="00F34E4E" w:rsidRDefault="00731DF7">
            <w:pPr>
              <w:pStyle w:val="NormalWeb"/>
              <w:rPr>
                <w:color w:val="000000"/>
              </w:rPr>
            </w:pPr>
            <w:r>
              <w:rPr>
                <w:rStyle w:val="Gl"/>
                <w:color w:val="000000"/>
              </w:rPr>
              <w:t xml:space="preserve">Birimin Web Adresi: </w:t>
            </w:r>
            <w:hyperlink r:id="rId9" w:history="1">
              <w:r>
                <w:rPr>
                  <w:rStyle w:val="Kpr"/>
                </w:rPr>
                <w:t>https://fbe.giresun.edu.tr/</w:t>
              </w:r>
            </w:hyperlink>
          </w:p>
          <w:p w:rsidR="00F34E4E" w:rsidRDefault="00731DF7">
            <w:pPr>
              <w:pStyle w:val="NormalWeb"/>
              <w:rPr>
                <w:color w:val="000000"/>
              </w:rPr>
            </w:pPr>
            <w:r>
              <w:rPr>
                <w:rStyle w:val="Gl"/>
                <w:color w:val="000000"/>
              </w:rPr>
              <w:lastRenderedPageBreak/>
              <w:t>Adres: </w:t>
            </w:r>
            <w:r>
              <w:rPr>
                <w:color w:val="000000"/>
              </w:rPr>
              <w:t>Giresun Üniversitesi Fen Bilimleri Enstitüsü Güre Yerleşkesi Gaziler Mah. Prof. Ahmet Taner Kışlalı Cad. İktisadi ve İdari Bilimler Fakültesi Binası B Blok 4. Kat 28200 Merkez / GİRESUN</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Tarihsel Gelişimi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Giresun Üniversitesi Fen Bilimleri Enstitüsü Fen Bilimleri Enstitüsü, 01.03.2006 tarihinde kabul edilerek 17/03/2006 tarih ve 26111 sayılı Resmi Gazete yayınlanan, 5467 </w:t>
            </w:r>
            <w:proofErr w:type="spellStart"/>
            <w:r>
              <w:rPr>
                <w:color w:val="000000"/>
              </w:rPr>
              <w:t>nolu</w:t>
            </w:r>
            <w:proofErr w:type="spellEnd"/>
            <w:r>
              <w:rPr>
                <w:color w:val="000000"/>
              </w:rPr>
              <w:t xml:space="preserve"> Kanunun Ek 65.Maddesi hükmünce kurulan, Giresun Üniversitesi bünyesinde kurulmuştur. 2547 sayılı Yükseköğretim Kanununa dayanılarak çıkarılmış olan Lisansüstü Eğitim Öğretim Yönetmeliği’nde belirtilen mevzuat usul ve esaslara göre işlevini yürütmektedir. </w:t>
            </w:r>
            <w:proofErr w:type="gramStart"/>
            <w:r>
              <w:rPr>
                <w:color w:val="000000"/>
              </w:rPr>
              <w:t xml:space="preserve">2022-2023 eğitim-öğretim yılı itibarıyla Türk öğrenci sayısı (1.2.A) ve yabancı öğrenci sayıları (1.2.B),  akademik ve idari personel sayıları (1.2.C), alt yapı durumu (1.2.D) ve benzeri güncel bilgilerine enstitünün </w:t>
            </w:r>
            <w:hyperlink r:id="rId10" w:history="1">
              <w:r>
                <w:rPr>
                  <w:rStyle w:val="Kpr"/>
                </w:rPr>
                <w:t>https://fbe.giresun.edu.tr/</w:t>
              </w:r>
            </w:hyperlink>
            <w:r>
              <w:rPr>
                <w:color w:val="000000"/>
              </w:rPr>
              <w:t>  web sitesi adresinden ve kanıtlar kısmında verilen tablolardan ulaşılabilir.</w:t>
            </w:r>
            <w:proofErr w:type="gramEnd"/>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 w:tgtFrame=" _blank" w:history="1">
              <w:r w:rsidR="00731DF7">
                <w:rPr>
                  <w:rStyle w:val="Kpr"/>
                  <w:rFonts w:eastAsia="Times New Roman"/>
                </w:rPr>
                <w:t xml:space="preserve">1.2.A. </w:t>
              </w:r>
              <w:proofErr w:type="spellStart"/>
              <w:r w:rsidR="00731DF7">
                <w:rPr>
                  <w:rStyle w:val="Kpr"/>
                  <w:rFonts w:eastAsia="Times New Roman"/>
                </w:rPr>
                <w:t>Ögrenci</w:t>
              </w:r>
              <w:proofErr w:type="spellEnd"/>
              <w:r w:rsidR="00731DF7">
                <w:rPr>
                  <w:rStyle w:val="Kpr"/>
                  <w:rFonts w:eastAsia="Times New Roman"/>
                </w:rPr>
                <w:t xml:space="preserve"> Sayıları 2023-.docx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2" w:tgtFrame=" _blank" w:history="1">
              <w:r w:rsidR="00731DF7">
                <w:rPr>
                  <w:rStyle w:val="Kpr"/>
                  <w:rFonts w:eastAsia="Times New Roman"/>
                </w:rPr>
                <w:t xml:space="preserve">1.2.B. FBE Yabancı </w:t>
              </w:r>
              <w:proofErr w:type="spellStart"/>
              <w:r w:rsidR="00731DF7">
                <w:rPr>
                  <w:rStyle w:val="Kpr"/>
                  <w:rFonts w:eastAsia="Times New Roman"/>
                </w:rPr>
                <w:t>Ogrenci</w:t>
              </w:r>
              <w:proofErr w:type="spellEnd"/>
              <w:r w:rsidR="00731DF7">
                <w:rPr>
                  <w:rStyle w:val="Kpr"/>
                  <w:rFonts w:eastAsia="Times New Roman"/>
                </w:rPr>
                <w:t xml:space="preserve"> Sayıları - 2023.docx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3" w:tgtFrame=" _blank" w:history="1">
              <w:r w:rsidR="00731DF7">
                <w:rPr>
                  <w:rStyle w:val="Kpr"/>
                  <w:rFonts w:eastAsia="Times New Roman"/>
                </w:rPr>
                <w:t xml:space="preserve">1.2.C. FBE Akademik ve </w:t>
              </w:r>
              <w:proofErr w:type="spellStart"/>
              <w:r w:rsidR="00731DF7">
                <w:rPr>
                  <w:rStyle w:val="Kpr"/>
                  <w:rFonts w:eastAsia="Times New Roman"/>
                </w:rPr>
                <w:t>Idari</w:t>
              </w:r>
              <w:proofErr w:type="spellEnd"/>
              <w:r w:rsidR="00731DF7">
                <w:rPr>
                  <w:rStyle w:val="Kpr"/>
                  <w:rFonts w:eastAsia="Times New Roman"/>
                </w:rPr>
                <w:t xml:space="preserve"> Personel Sayıları - 2023.docx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 w:tgtFrame=" _blank" w:history="1">
              <w:r w:rsidR="00731DF7">
                <w:rPr>
                  <w:rStyle w:val="Kpr"/>
                  <w:rFonts w:eastAsia="Times New Roman"/>
                </w:rPr>
                <w:t xml:space="preserve">1.2.D.FBE Fiziki </w:t>
              </w:r>
              <w:proofErr w:type="gramStart"/>
              <w:r w:rsidR="00731DF7">
                <w:rPr>
                  <w:rStyle w:val="Kpr"/>
                  <w:rFonts w:eastAsia="Times New Roman"/>
                </w:rPr>
                <w:t>Mekanlar</w:t>
              </w:r>
              <w:proofErr w:type="gramEnd"/>
              <w:r w:rsidR="00731DF7">
                <w:rPr>
                  <w:rStyle w:val="Kpr"/>
                  <w:rFonts w:eastAsia="Times New Roman"/>
                </w:rPr>
                <w:t xml:space="preserve"> - 2023.docx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Misyonu, Vizyonu, Değerleri ve Hedefleri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Giresun Üniversitesi Akreditasyon,  Akademik Değerlendirme ve Kalite Koordinatörlüğü'nün 08.02.2021 tarih ve E.5668 sayılı yazısına gereğince Fen Bilimleri Enstitüsü </w:t>
                  </w:r>
                  <w:proofErr w:type="gramStart"/>
                  <w:r>
                    <w:t>misyon</w:t>
                  </w:r>
                  <w:proofErr w:type="gramEnd"/>
                  <w:r>
                    <w:t xml:space="preserve">, vizyon, değer ve stratejik hedeflerinin görüşülmesi için Enstitü Müdürlüğü’nün çevrimiçi 03.03.2021 tarihli toplantısında Enstitü müdürü başkanlığında çevrimiçi gerçekleştirilen 2021/02 sayılı </w:t>
                  </w:r>
                  <w:r>
                    <w:rPr>
                      <w:rStyle w:val="Gl"/>
                    </w:rPr>
                    <w:t>Enstitü Kurulu</w:t>
                  </w:r>
                  <w:r>
                    <w:t xml:space="preserve">nda tartışılarak oybirliği ile belirlenmiş (1.3.A) ve Enstitünün </w:t>
                  </w:r>
                  <w:hyperlink r:id="rId15" w:history="1">
                    <w:r>
                      <w:rPr>
                        <w:rStyle w:val="Kpr"/>
                      </w:rPr>
                      <w:t>web</w:t>
                    </w:r>
                  </w:hyperlink>
                  <w:r>
                    <w:t xml:space="preserve"> </w:t>
                  </w:r>
                  <w:hyperlink r:id="rId16" w:history="1">
                    <w:r>
                      <w:rPr>
                        <w:rStyle w:val="Kpr"/>
                      </w:rPr>
                      <w:t>sitesinde</w:t>
                    </w:r>
                  </w:hyperlink>
                  <w:r>
                    <w:t xml:space="preserve"> iç ve dış paydaşlar ile paylaşılmıştır.  Enstitümüz </w:t>
                  </w:r>
                  <w:proofErr w:type="gramStart"/>
                  <w:r>
                    <w:t>misyon</w:t>
                  </w:r>
                  <w:proofErr w:type="gramEnd"/>
                  <w:r>
                    <w:t>, vizyon, değer ve stratejik hedeflerimiz Tablo 1’de sunulmuştur.</w:t>
                  </w:r>
                </w:p>
                <w:p w:rsidR="00F34E4E" w:rsidRDefault="00731DF7">
                  <w:pPr>
                    <w:pStyle w:val="NormalWeb"/>
                  </w:pPr>
                  <w:r>
                    <w:rPr>
                      <w:rStyle w:val="Gl"/>
                    </w:rPr>
                    <w:t>Tablo 1. Fen Bilimleri Enstitüsü Misyon, Vizyon, Değer ve Stratejik hedefleri</w:t>
                  </w:r>
                </w:p>
                <w:tbl>
                  <w:tblPr>
                    <w:tblW w:w="8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2205"/>
                    <w:gridCol w:w="2070"/>
                    <w:gridCol w:w="2550"/>
                  </w:tblGrid>
                  <w:tr w:rsidR="00F34E4E">
                    <w:trPr>
                      <w:trHeight w:val="555"/>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MİSYONUMUZ</w:t>
                        </w:r>
                      </w:p>
                    </w:tc>
                    <w:tc>
                      <w:tcPr>
                        <w:tcW w:w="220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VİZYONUMUZ</w:t>
                        </w:r>
                      </w:p>
                    </w:tc>
                    <w:tc>
                      <w:tcPr>
                        <w:tcW w:w="207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DEĞERLERİMİZ</w:t>
                        </w:r>
                      </w:p>
                    </w:tc>
                    <w:tc>
                      <w:tcPr>
                        <w:tcW w:w="255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STRATEJİK HEDEFLERİMİZ</w:t>
                        </w:r>
                      </w:p>
                    </w:tc>
                  </w:tr>
                  <w:tr w:rsidR="00F34E4E">
                    <w:trPr>
                      <w:tblCellSpacing w:w="0" w:type="dxa"/>
                    </w:trPr>
                    <w:tc>
                      <w:tcPr>
                        <w:tcW w:w="213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xml:space="preserve">Fen Bilimleri Enstitüsü’nün misyonu; Anabilim Dallarımızın, ilgi, sorumluluk ve uzmanlık alanlarına giren konularda, </w:t>
                        </w:r>
                        <w:r>
                          <w:lastRenderedPageBreak/>
                          <w:t xml:space="preserve">bilimsel ve teknolojik gelişmeleri izlemek, lisansüstü çalışma ve projelere yön vermek, öğrencilere bilimsel araştırmalarda ve çalışmalarda rehberlik etmek, böylece toplumun ve ülkemizin ihtiyaç duyduğu üstün nitelikli insanları yetiştirmek, yaşam boyu eğitim gibi toplum yararına olan pratik ve </w:t>
                        </w:r>
                        <w:proofErr w:type="gramStart"/>
                        <w:r>
                          <w:t>pragmatik</w:t>
                        </w:r>
                        <w:proofErr w:type="gramEnd"/>
                        <w:r>
                          <w:t xml:space="preserve"> projeler geliştirmek ve uygulamaktır.</w:t>
                        </w:r>
                      </w:p>
                    </w:tc>
                    <w:tc>
                      <w:tcPr>
                        <w:tcW w:w="220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 xml:space="preserve">Fen Bilimleri Enstitüsü’nün Vizyonu; devletimiz, milletimiz ve insanlığın yarına olmak koşuluyla, hızla gelişen iletişim </w:t>
                        </w:r>
                        <w:r>
                          <w:lastRenderedPageBreak/>
                          <w:t>teknolojilerini kullanarak bilimsel ve kültürel alanda her türlü araştırma ve geliştirme çalışmalarını yürütmektedir. Yönlendirici ve paylaşımcı yapısıyla, lisansüstü eğitim ve öğretim programları, araştırma çalışmaları ve yayınları, küresel ve bölgesel ölçekte fen bilimleri alanında öncü, saygın ve güvenilir bir eğitim ve araştırma kurumu olmaktır.</w:t>
                        </w:r>
                      </w:p>
                    </w:tc>
                    <w:tc>
                      <w:tcPr>
                        <w:tcW w:w="207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 xml:space="preserve">Fen Bilimleri Enstitüsü’nün Değerleri; evrensel akademik etik değerlere sahip, sorgulayan, araştırmayı teşvik </w:t>
                        </w:r>
                        <w:r>
                          <w:lastRenderedPageBreak/>
                          <w:t xml:space="preserve">eden, </w:t>
                        </w:r>
                        <w:proofErr w:type="spellStart"/>
                        <w:r>
                          <w:t>inovatif</w:t>
                        </w:r>
                        <w:proofErr w:type="spellEnd"/>
                        <w:r>
                          <w:t xml:space="preserve"> düşünen, değişime açık, toplum ve insanlık yararı için uğraşan akademik ve sosyal sorumluluğa sahip olmayı en temel değerler olarak görmektedir.</w:t>
                        </w:r>
                      </w:p>
                    </w:tc>
                    <w:tc>
                      <w:tcPr>
                        <w:tcW w:w="255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•Öğrencilerimizin ulusal ve uluslararası bilimsel, sanatsal, kültürel toplantı ve fuarlara katılımlarını sağlamak.</w:t>
                        </w:r>
                      </w:p>
                      <w:p w:rsidR="00F34E4E" w:rsidRDefault="00731DF7">
                        <w:pPr>
                          <w:pStyle w:val="NormalWeb"/>
                        </w:pPr>
                        <w:r>
                          <w:lastRenderedPageBreak/>
                          <w:t>• Enstitümüzün lisansüstü programı olmayan birimlerinde bu anabilim dallarını açmak.</w:t>
                        </w:r>
                      </w:p>
                      <w:p w:rsidR="00F34E4E" w:rsidRDefault="00731DF7">
                        <w:pPr>
                          <w:pStyle w:val="NormalWeb"/>
                        </w:pPr>
                        <w:r>
                          <w:t>• Dersler dışında öğrencilere yönelik sosyal etkinlikler düzenlemek.</w:t>
                        </w:r>
                      </w:p>
                      <w:p w:rsidR="00F34E4E" w:rsidRDefault="00731DF7">
                        <w:pPr>
                          <w:pStyle w:val="NormalWeb"/>
                        </w:pPr>
                        <w:r>
                          <w:t>• Yüksek Lisans tez konularının Giresun ve çevresi sorunlarına yönelik belirlemek.</w:t>
                        </w:r>
                      </w:p>
                      <w:p w:rsidR="00F34E4E" w:rsidRDefault="00731DF7">
                        <w:pPr>
                          <w:pStyle w:val="NormalWeb"/>
                        </w:pPr>
                        <w:r>
                          <w:t xml:space="preserve">• Enstitümüz öğrencilerine verilen tüm derslerin internet bağlantılı bilgisayar </w:t>
                        </w:r>
                        <w:proofErr w:type="gramStart"/>
                        <w:r>
                          <w:t>projeksiyon</w:t>
                        </w:r>
                        <w:proofErr w:type="gramEnd"/>
                        <w:r>
                          <w:t xml:space="preserve"> cihazının bulunduğu salonlarda yapılmasını sağlamak.</w:t>
                        </w:r>
                      </w:p>
                      <w:p w:rsidR="00F34E4E" w:rsidRDefault="00731DF7">
                        <w:pPr>
                          <w:pStyle w:val="NormalWeb"/>
                        </w:pPr>
                        <w:r>
                          <w:t>• Anabilim Dalı Semineri, Alan Eğitimi Projesi, Yüksek Lisans Tezlerinden arşiv oluşturmak.</w:t>
                        </w:r>
                      </w:p>
                      <w:p w:rsidR="00F34E4E" w:rsidRDefault="00731DF7">
                        <w:pPr>
                          <w:pStyle w:val="NormalWeb"/>
                        </w:pPr>
                        <w:r>
                          <w:t xml:space="preserve">• Karadeniz Fen Bilimleri Dergisinde yayınlanan özgün makalelerin özetlerini internet </w:t>
                        </w:r>
                        <w:hyperlink r:id="rId17" w:history="1">
                          <w:r>
                            <w:rPr>
                              <w:rStyle w:val="Kpr"/>
                            </w:rPr>
                            <w:t>web</w:t>
                          </w:r>
                        </w:hyperlink>
                        <w:r>
                          <w:t xml:space="preserve"> sayfamızda yayınlamak.</w:t>
                        </w:r>
                      </w:p>
                    </w:tc>
                  </w:tr>
                </w:tbl>
                <w:p w:rsidR="00F34E4E" w:rsidRDefault="00731DF7">
                  <w:pPr>
                    <w:pStyle w:val="NormalWeb"/>
                    <w:jc w:val="both"/>
                  </w:pPr>
                  <w:proofErr w:type="gramStart"/>
                  <w:r>
                    <w:lastRenderedPageBreak/>
                    <w:t xml:space="preserve">Üniversitemizin 2020-2024 Stratejik Planında </w:t>
                  </w:r>
                  <w:hyperlink r:id="rId18" w:history="1">
                    <w:r>
                      <w:rPr>
                        <w:rStyle w:val="Kpr"/>
                      </w:rPr>
                      <w:t>2020-2024 Stratejik Planında</w:t>
                    </w:r>
                  </w:hyperlink>
                  <w:r>
                    <w:t xml:space="preserve"> </w:t>
                  </w:r>
                  <w:r>
                    <w:rPr>
                      <w:rStyle w:val="Gl"/>
                    </w:rPr>
                    <w:t>MİSYONU</w:t>
                  </w:r>
                  <w:r>
                    <w:t xml:space="preserve">;” millî ve evrensel değerler ışığında, ülkemizin stratejik hedefleri doğrultusunda eğitim, bilim, sanat ve kültür alanlarında tüm çalışanlarının katılım ve destekleriyle çağdaş bilgi teknolojileri ve altyapı donanımlarını kullanarak; özgüveni yüksek, araştırmacı, girişimci ve çözüm üreten bireyler yetiştirmek; sosyal, kültürel ve ekonomik değerleri öne çıkararak yerel, bölgesel ve ulusal kalkınmaya, insan yaşamına, çevreye ve doğaya sürdürülebilir katkılar sunmak”;  </w:t>
                  </w:r>
                  <w:r>
                    <w:rPr>
                      <w:rStyle w:val="Gl"/>
                    </w:rPr>
                    <w:t>VİZYONU;</w:t>
                  </w:r>
                  <w:r>
                    <w:t xml:space="preserve"> “ çağdaş ve yenilikçi bilgi üretimine ulusal ve uluslararası düzeyde katkı sunabilen, bölgesinde birinci sırada tercih edilen uluslararası öneme sahip bir üniversite olmak”, </w:t>
                  </w:r>
                  <w:r>
                    <w:rPr>
                      <w:rStyle w:val="Gl"/>
                    </w:rPr>
                    <w:t>STRATEJİK AMAÇLARI;</w:t>
                  </w:r>
                  <w:r>
                    <w:t xml:space="preserve"> “eğitim öğretim faaliyetlerini güçlendirmek, kalite güvence sistemi çerçevesinde kurumsal kapasiteyi güçlendirmek, bilimsel araştırma ve geliştirme faaliyetlerini güçlendirmek, toplumsal katkı sağlayacak hizmet ve ürünleri desteklemek, fiziki mekân ve teknolojik altyapıyı geliştirmek” olarak belirlenmiştir. </w:t>
                  </w:r>
                  <w:proofErr w:type="gramEnd"/>
                  <w:r>
                    <w:t xml:space="preserve">Bu doğrultuda, stratejik planda yer alan üniversitemiz </w:t>
                  </w:r>
                  <w:proofErr w:type="gramStart"/>
                  <w:r>
                    <w:t>misyon</w:t>
                  </w:r>
                  <w:proofErr w:type="gramEnd"/>
                  <w:r>
                    <w:t>, vizyon, stratejik amaç ve hedefleri ile enstitümüzün misyon- vizyon ve stratejik hedeflerinin örtüştüğü ve birbirlerini desteklediği görülmektedir.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9" w:tgtFrame=" _blank" w:history="1">
              <w:r w:rsidR="00731DF7">
                <w:rPr>
                  <w:rStyle w:val="Kpr"/>
                  <w:rFonts w:eastAsia="Times New Roman"/>
                </w:rPr>
                <w:t xml:space="preserve">1.3.A. FBE Misyon, </w:t>
              </w:r>
              <w:proofErr w:type="spellStart"/>
              <w:proofErr w:type="gramStart"/>
              <w:r w:rsidR="00731DF7">
                <w:rPr>
                  <w:rStyle w:val="Kpr"/>
                  <w:rFonts w:eastAsia="Times New Roman"/>
                </w:rPr>
                <w:t>Vizyon,misyon</w:t>
              </w:r>
              <w:proofErr w:type="spellEnd"/>
              <w:proofErr w:type="gramEnd"/>
              <w:r w:rsidR="00731DF7">
                <w:rPr>
                  <w:rStyle w:val="Kpr"/>
                  <w:rFonts w:eastAsia="Times New Roman"/>
                </w:rPr>
                <w:t xml:space="preserve">, vizyon, değer ve stratejik hedeflerine ilişkin enstitü kararı.pdf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Eğitim ve Öğretim Hizmeti Sunan Birimleri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Giresun Üniversitesi Fen Bilimleri Enstitüsü’nün akademik teşkilat yapısı içerisinde 2023-2024 eğitim- öğretim yılı güz yarıyılı itibariyle 19 ana bilim dalında 6 doktora (Biyoloji, Kimya, Fizik, Matematik, İstatistik ve </w:t>
                  </w:r>
                  <w:proofErr w:type="spellStart"/>
                  <w:r>
                    <w:t>Biyosüreç</w:t>
                  </w:r>
                  <w:proofErr w:type="spellEnd"/>
                  <w:r>
                    <w:t xml:space="preserve"> Mühendisliği), 19 Tezli Yüksek Lisans Programı (Afet Yönetimi, Bilgisayar ve Öğretim Teknolojileri, Biyoloji, Kimya, Fizik, Fen Bilgisi Eğitimi,  Enerji Sistemleri Mühendisliği, Genetik ve </w:t>
                  </w:r>
                  <w:proofErr w:type="spellStart"/>
                  <w:r>
                    <w:t>Biyomühendislik</w:t>
                  </w:r>
                  <w:proofErr w:type="spellEnd"/>
                  <w:r>
                    <w:t xml:space="preserve">, Matematik, İlköğretim Matematik Eğitimi, İnşaat Mühendisliği, Makine Mühendisliği, </w:t>
                  </w:r>
                  <w:proofErr w:type="spellStart"/>
                  <w:r>
                    <w:t>Biyosüreç</w:t>
                  </w:r>
                  <w:proofErr w:type="spellEnd"/>
                  <w:r>
                    <w:t xml:space="preserve"> Mühendisliği, İstatistik, Çevre Bilimi ve Teknolojisi, Çevre Mühendisliği, Elektrik-Elektronik </w:t>
                  </w:r>
                  <w:proofErr w:type="gramStart"/>
                  <w:r>
                    <w:t>Mühendisliği , 1</w:t>
                  </w:r>
                  <w:proofErr w:type="gramEnd"/>
                  <w:r>
                    <w:t xml:space="preserve">  Tezsiz Yüksek Lisans Programı (Veri Bilimi) yürütülmektedir. Bu programlardan 4 tanesi Disiplinler arası (Afet Yönetimi, Çevre Bilim Teknolojisi ve </w:t>
                  </w:r>
                  <w:proofErr w:type="spellStart"/>
                  <w:r>
                    <w:t>Biyosüreç</w:t>
                  </w:r>
                  <w:proofErr w:type="spellEnd"/>
                  <w:r>
                    <w:t xml:space="preserve"> Mühendisliği, Fındık ve Fındık Ürünleri,) yüksek lisans programıdır. İlgili programlara ait bilgiler enstitümüz </w:t>
                  </w:r>
                  <w:hyperlink r:id="rId20" w:history="1">
                    <w:r>
                      <w:rPr>
                        <w:rStyle w:val="Kpr"/>
                      </w:rPr>
                      <w:t>web sitesi</w:t>
                    </w:r>
                  </w:hyperlink>
                  <w:r>
                    <w:t xml:space="preserve"> </w:t>
                  </w:r>
                  <w:hyperlink r:id="rId21" w:history="1">
                    <w:r>
                      <w:rPr>
                        <w:rStyle w:val="Kpr"/>
                      </w:rPr>
                      <w:t>Akademik</w:t>
                    </w:r>
                  </w:hyperlink>
                  <w:r>
                    <w:t xml:space="preserve"> sekmesi altında yer almaktadır Bu programlardan 2023 yılında; Fındık ve Fındık Ürünleri Yüksek Lisans Programı ile Gıda Mühendisliği Anabilim Dalı Başkanlığı’nca gönderilen, taleplerimiz Giresun Üniversitesi Senatosu’nda kabul edilerek YÖK’e gönderilen tekliflerimiz uygun görülmüş olup, söz konusu programlara öğrenci alımına başlanılmıştır (1.4.A</w:t>
                  </w:r>
                  <w:proofErr w:type="gramStart"/>
                  <w:r>
                    <w:t>.,</w:t>
                  </w:r>
                  <w:proofErr w:type="gramEnd"/>
                  <w:r>
                    <w:t xml:space="preserve"> 1.4.B.). Yine 2023 yılında "Çevre Mühendisliği Doktora Programı", "Matematik Eğitimi Doktora Programı",  açma girişiminde bulunulmuştur (1.4.C)</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2" w:tgtFrame=" _blank" w:history="1">
              <w:r w:rsidR="00731DF7">
                <w:rPr>
                  <w:rStyle w:val="Kpr"/>
                  <w:rFonts w:eastAsia="Times New Roman"/>
                </w:rPr>
                <w:t>1.4.A. AÇILMA KARARI Gıda MÜH</w:t>
              </w:r>
              <w:proofErr w:type="gramStart"/>
              <w:r w:rsidR="00731DF7">
                <w:rPr>
                  <w:rStyle w:val="Kpr"/>
                  <w:rFonts w:eastAsia="Times New Roman"/>
                </w:rPr>
                <w:t>..</w:t>
              </w:r>
              <w:proofErr w:type="gramEnd"/>
              <w:r w:rsidR="00731DF7">
                <w:rPr>
                  <w:rStyle w:val="Kpr"/>
                  <w:rFonts w:eastAsia="Times New Roman"/>
                </w:rPr>
                <w:t xml:space="preserve">DR2023.pdf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3" w:tgtFrame=" _blank" w:history="1">
              <w:r w:rsidR="00731DF7">
                <w:rPr>
                  <w:rStyle w:val="Kpr"/>
                  <w:rFonts w:eastAsia="Times New Roman"/>
                </w:rPr>
                <w:t xml:space="preserve">1.4.B. ÖĞRENCİ ALIM KARARI 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4" w:tgtFrame=" _blank" w:history="1">
              <w:r w:rsidR="00731DF7">
                <w:rPr>
                  <w:rStyle w:val="Kpr"/>
                  <w:rFonts w:eastAsia="Times New Roman"/>
                </w:rPr>
                <w:t xml:space="preserve">1.4.C. Bölüm Açma Talepleri 2023.pdf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Araştırma Faaliyetlerinin Yürütüldüğü Birimleri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eğitim-öğretim ve bilimsel faaliyetler ilgili anabilim dallarının yer aldığı fakülteler başta olmak üzere üniversitenin Güre yerleşkesinde bulunan binasındaki derslikler ve fiziki ortamlarında </w:t>
            </w:r>
            <w:r>
              <w:rPr>
                <w:rStyle w:val="Gl"/>
                <w:color w:val="000000"/>
              </w:rPr>
              <w:t>(</w:t>
            </w:r>
            <w:r>
              <w:rPr>
                <w:color w:val="000000"/>
              </w:rPr>
              <w:t>laboratuvarlar, cihaz alt yapısı vb.) yürütülmektedir. Enstitümüze henüz bir AR-GE birimi tesis edilmemiş olup, bu husus enstitümüzün gelişmeye açık yönüdür.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Birimin Organizasyon Yapısı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Enstitümüzün organizasyon şeması iç ve dış paydaşlarının inhası üzerinden </w:t>
                  </w:r>
                  <w:hyperlink r:id="rId25" w:history="1">
                    <w:r>
                      <w:rPr>
                        <w:rStyle w:val="Kpr"/>
                      </w:rPr>
                      <w:t>web sitesinde</w:t>
                    </w:r>
                  </w:hyperlink>
                  <w:r>
                    <w:t xml:space="preserve"> “</w:t>
                  </w:r>
                  <w:hyperlink r:id="rId26" w:history="1">
                    <w:r>
                      <w:rPr>
                        <w:rStyle w:val="Kpr"/>
                      </w:rPr>
                      <w:t>Yönetim</w:t>
                    </w:r>
                  </w:hyperlink>
                  <w:r>
                    <w:t xml:space="preserve">” sekmesi başlığı altında verilen alt sekmeler vasıtasıyla, kurumsal yapıya ait iş ve işlemler için </w:t>
                  </w:r>
                  <w:hyperlink r:id="rId27" w:history="1">
                    <w:r>
                      <w:rPr>
                        <w:rStyle w:val="Kpr"/>
                      </w:rPr>
                      <w:t>iş akış süreçleri ve şemaları</w:t>
                    </w:r>
                  </w:hyperlink>
                  <w:r>
                    <w:t xml:space="preserve"> yine enstitü sekmesi başlığı altında kamuoyu ile paylaşılmıştır (1.6.A, 1.6.B, 1.6.C). Aynı zamanda enstitümüzde yöneticiler arasında görev dağılımını gösteren iş akış şemaları ve görev dağılımları tanımlamaları da aynı sekmenin </w:t>
                  </w:r>
                  <w:r>
                    <w:lastRenderedPageBreak/>
                    <w:t>“Görev tanımları” sekmesi başlığı altında verilen alt sekmeler vasıtasıyla kamuoyu ile paylaşılmıştır.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8" w:tgtFrame=" _blank" w:history="1">
              <w:r w:rsidR="00731DF7">
                <w:rPr>
                  <w:rStyle w:val="Kpr"/>
                  <w:rFonts w:eastAsia="Times New Roman"/>
                </w:rPr>
                <w:t xml:space="preserve">1.6.A. FBE İs Akis </w:t>
              </w:r>
              <w:proofErr w:type="gramStart"/>
              <w:r w:rsidR="00731DF7">
                <w:rPr>
                  <w:rStyle w:val="Kpr"/>
                  <w:rFonts w:eastAsia="Times New Roman"/>
                </w:rPr>
                <w:t>Şema.docx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9" w:tgtFrame=" _blank" w:history="1">
              <w:r w:rsidR="00731DF7">
                <w:rPr>
                  <w:rStyle w:val="Kpr"/>
                  <w:rFonts w:eastAsia="Times New Roman"/>
                </w:rPr>
                <w:t xml:space="preserve">1.6.B. FBE-Genel İsleyiş </w:t>
              </w:r>
              <w:proofErr w:type="gramStart"/>
              <w:r w:rsidR="00731DF7">
                <w:rPr>
                  <w:rStyle w:val="Kpr"/>
                  <w:rFonts w:eastAsia="Times New Roman"/>
                </w:rPr>
                <w:t>Şeması.docx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30" w:tgtFrame=" _blank" w:history="1">
              <w:r w:rsidR="00731DF7">
                <w:rPr>
                  <w:rStyle w:val="Kpr"/>
                  <w:rFonts w:eastAsia="Times New Roman"/>
                </w:rPr>
                <w:t xml:space="preserve">1.6.C. FBE Akademik ve İdari Teşkilat </w:t>
              </w:r>
              <w:proofErr w:type="gramStart"/>
              <w:r w:rsidR="00731DF7">
                <w:rPr>
                  <w:rStyle w:val="Kpr"/>
                  <w:rFonts w:eastAsia="Times New Roman"/>
                </w:rPr>
                <w:t>Şeması.docx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İyileştirmeye Yönelik Çalışmalar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Birim İç Değerlendirme Raporu ilk olarak 2019 yılında hazırlanmıştır.  Birim öz değerlendirme çalışmaları 2020 yılında 06.01.2020 tarihinde üniversitemizde </w:t>
            </w:r>
            <w:hyperlink r:id="rId31" w:history="1">
              <w:r>
                <w:rPr>
                  <w:rStyle w:val="Kpr"/>
                </w:rPr>
                <w:t>Akreditasyon, Akademik Değerlendirme ve Kalite Koordinatörlüğü’nün</w:t>
              </w:r>
            </w:hyperlink>
            <w:r>
              <w:rPr>
                <w:color w:val="000000"/>
              </w:rPr>
              <w:t xml:space="preserve"> kurulması ile üniversite genelinde akreditasyon, akademik değerlendirme ve kalite çalışmaları yeniden hız ve ivme kazanmıştır. Bu bağlamda Akreditasyon Akademik Değerlendirme ve Kalite Koordinatörlüğü tarafından hazırlanan 30.12.2020 tarih ve 193-11 numaralı Üniversitemiz Senatosunda kabul edilen </w:t>
            </w:r>
            <w:hyperlink r:id="rId32" w:history="1">
              <w:r>
                <w:rPr>
                  <w:rStyle w:val="Kpr"/>
                </w:rPr>
                <w:t xml:space="preserve">Birim Kalite Komisyonları </w:t>
              </w:r>
              <w:proofErr w:type="spellStart"/>
              <w:r>
                <w:rPr>
                  <w:rStyle w:val="Kpr"/>
                </w:rPr>
                <w:t>Yönergesi</w:t>
              </w:r>
            </w:hyperlink>
            <w:r>
              <w:rPr>
                <w:color w:val="000000"/>
              </w:rPr>
              <w:t>’nin</w:t>
            </w:r>
            <w:proofErr w:type="spellEnd"/>
            <w:r>
              <w:rPr>
                <w:color w:val="000000"/>
              </w:rPr>
              <w:t xml:space="preserve"> dördüncü maddesi gereğince enstitümüzde yeni bir “Birim Kalite Komisyonu” oluşturulmuştur (1.7.A). Bu tarihten itibaren her yıl komisyon üyeleri belirlenerek görevlendirildikleri yıl için birim öz  değerlendirme raporunu hazırlamıştır.  Bu raporlar Enstitünün </w:t>
            </w:r>
            <w:hyperlink r:id="rId33" w:history="1">
              <w:r>
                <w:rPr>
                  <w:rStyle w:val="Kpr"/>
                </w:rPr>
                <w:t>web sitesi</w:t>
              </w:r>
            </w:hyperlink>
            <w:r>
              <w:rPr>
                <w:color w:val="000000"/>
              </w:rPr>
              <w:t xml:space="preserve"> üzerinden “Enstitü Hakkında” sekmesi altındaki ‘Kalite’ sekmesi altında verilen </w:t>
            </w:r>
            <w:hyperlink r:id="rId34" w:history="1">
              <w:r>
                <w:rPr>
                  <w:rStyle w:val="Kpr"/>
                </w:rPr>
                <w:t>Raporlar</w:t>
              </w:r>
            </w:hyperlink>
            <w:r>
              <w:rPr>
                <w:color w:val="000000"/>
              </w:rPr>
              <w:t xml:space="preserve"> alt sekmesi vasıtasıyla kamuoyu ile (iç ve dış paydaşlar) paylaşılmıştır. Bu kapsamda 11.11.2022 tarihinde Müdürlük </w:t>
            </w:r>
            <w:proofErr w:type="spellStart"/>
            <w:r>
              <w:rPr>
                <w:color w:val="000000"/>
              </w:rPr>
              <w:t>OLUR’u</w:t>
            </w:r>
            <w:proofErr w:type="spellEnd"/>
            <w:r>
              <w:rPr>
                <w:color w:val="000000"/>
              </w:rPr>
              <w:t xml:space="preserve"> ile 2022 yılı faaliyetlerini değerlendirmek üzere Birim Kalite Komisyonu güncellenmiştir (1.7.B, 1.7.C). Böyle komisyon aracılığı ile iyileştirmeye dönük faaliyetlerin bir plan dâhilinde yapılması amaçlanmıştır. Bu haliyle bu durum enstitümüzün güçlendirmeye açık yönü olarak ortaya çıkmaktadır.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35" w:tgtFrame=" _blank" w:history="1">
              <w:r w:rsidR="00731DF7">
                <w:rPr>
                  <w:rStyle w:val="Kpr"/>
                  <w:rFonts w:eastAsia="Times New Roman"/>
                </w:rPr>
                <w:t xml:space="preserve">1.7.A. FBE İlk Birim Kalite </w:t>
              </w:r>
              <w:proofErr w:type="gramStart"/>
              <w:r w:rsidR="00731DF7">
                <w:rPr>
                  <w:rStyle w:val="Kpr"/>
                  <w:rFonts w:eastAsia="Times New Roman"/>
                </w:rPr>
                <w:t>Komisyonu.pdf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36" w:tgtFrame=" _blank" w:history="1">
              <w:r w:rsidR="00731DF7">
                <w:rPr>
                  <w:rStyle w:val="Kpr"/>
                  <w:rFonts w:eastAsia="Times New Roman"/>
                </w:rPr>
                <w:t xml:space="preserve">1.7.B. FEB Güncellenen Birim Kalite Kurulu </w:t>
              </w:r>
              <w:proofErr w:type="spellStart"/>
              <w:r w:rsidR="00731DF7">
                <w:rPr>
                  <w:rStyle w:val="Kpr"/>
                  <w:rFonts w:eastAsia="Times New Roman"/>
                </w:rPr>
                <w:t>Gorevlendirme</w:t>
              </w:r>
              <w:proofErr w:type="spellEnd"/>
              <w:r w:rsidR="00731DF7">
                <w:rPr>
                  <w:rStyle w:val="Kpr"/>
                  <w:rFonts w:eastAsia="Times New Roman"/>
                </w:rPr>
                <w:t xml:space="preserve"> Karar</w:t>
              </w:r>
              <w:proofErr w:type="gramStart"/>
              <w:r w:rsidR="00731DF7">
                <w:rPr>
                  <w:rStyle w:val="Kpr"/>
                  <w:rFonts w:eastAsia="Times New Roman"/>
                </w:rPr>
                <w:t>..</w:t>
              </w:r>
              <w:proofErr w:type="spellStart"/>
              <w:proofErr w:type="gramEnd"/>
              <w:r w:rsidR="00731DF7">
                <w:rPr>
                  <w:rStyle w:val="Kpr"/>
                  <w:rFonts w:eastAsia="Times New Roman"/>
                </w:rPr>
                <w:t>pdf</w:t>
              </w:r>
              <w:proofErr w:type="spell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37" w:tgtFrame=" _blank" w:history="1">
              <w:r w:rsidR="00731DF7">
                <w:rPr>
                  <w:rStyle w:val="Kpr"/>
                  <w:rFonts w:eastAsia="Times New Roman"/>
                </w:rPr>
                <w:t>1.7.C. FBE Birim_Kalite_Komisyonu_Uyeleri_</w:t>
              </w:r>
              <w:proofErr w:type="gramStart"/>
              <w:r w:rsidR="00731DF7">
                <w:rPr>
                  <w:rStyle w:val="Kpr"/>
                  <w:rFonts w:eastAsia="Times New Roman"/>
                </w:rPr>
                <w:t>Tablosu.xlsx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LİDERLİK, YÖNETİŞİM VE KALİTE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 Liderlik ve Kalite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A.1.1. Yönetim modeli ve idari yapı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Giresun Üniversitesi’nin Yönetim Sistemi Politikası; “</w:t>
            </w:r>
            <w:r>
              <w:rPr>
                <w:rStyle w:val="Vurgu"/>
                <w:color w:val="000000"/>
              </w:rPr>
              <w:t xml:space="preserve">kurumsal bilgi üretimini ve kullanımını, kalite güvencesi sistemlerini destekleyen bilgi yönetim sistemi ve uygulamaları aracılığıyla yönetimin etkililiği, hesap verebilirlik ve kamuoyunu bilgilendirme hususlarını dikkate alarak etkili bir şekilde yürütmektedir. </w:t>
            </w:r>
            <w:proofErr w:type="gramStart"/>
            <w:r>
              <w:rPr>
                <w:rStyle w:val="Vurgu"/>
                <w:color w:val="000000"/>
              </w:rPr>
              <w:t>Bu doğrultuda tüm kaynaklarının etkinlik ve verimlilik odaklı kullanılmasındaki süreçleri titizlikle izleyen, kurumsal bilginin korunmasını ve güvenirliğini güvence altına alan bir </w:t>
            </w:r>
            <w:r>
              <w:rPr>
                <w:rStyle w:val="Vurgu"/>
                <w:b/>
                <w:bCs/>
                <w:color w:val="000000"/>
              </w:rPr>
              <w:t>yönetim sistemi politikasını</w:t>
            </w:r>
            <w:r>
              <w:rPr>
                <w:rStyle w:val="Vurgu"/>
                <w:color w:val="000000"/>
              </w:rPr>
              <w:t> benimsemektedir</w:t>
            </w:r>
            <w:r>
              <w:rPr>
                <w:color w:val="000000"/>
              </w:rPr>
              <w:t xml:space="preserve">”  ifadesi ile belirlenmiş ve ilgili politika </w:t>
            </w:r>
            <w:hyperlink r:id="rId38" w:history="1">
              <w:r>
                <w:rPr>
                  <w:rStyle w:val="Kpr"/>
                </w:rPr>
                <w:t>Akreditasyon, Akademik Değerlendirme ve Kalite Koordinatörlüğü</w:t>
              </w:r>
            </w:hyperlink>
            <w:r>
              <w:rPr>
                <w:color w:val="000000"/>
              </w:rPr>
              <w:t xml:space="preserve">’nün web sitesi üzerinden kamuoyu ile </w:t>
            </w:r>
            <w:r>
              <w:rPr>
                <w:color w:val="000000"/>
              </w:rPr>
              <w:lastRenderedPageBreak/>
              <w:t xml:space="preserve">(iç ve dış paydaşlar) paylaşılmıştır (A.1.1.A). </w:t>
            </w:r>
            <w:proofErr w:type="gramEnd"/>
            <w:r>
              <w:rPr>
                <w:color w:val="000000"/>
              </w:rPr>
              <w:t>Giresun Üniversitesi Fen Bilimleri Enstitüsü de bu politikayı “Yönetim Sistemi Politikası” olarak benimsemiştir.</w:t>
            </w:r>
          </w:p>
          <w:p w:rsidR="00F34E4E" w:rsidRDefault="00731DF7">
            <w:pPr>
              <w:pStyle w:val="NormalWeb"/>
              <w:jc w:val="both"/>
              <w:rPr>
                <w:color w:val="000000"/>
              </w:rPr>
            </w:pPr>
            <w:r>
              <w:rPr>
                <w:color w:val="000000"/>
              </w:rPr>
              <w:t xml:space="preserve">Enstitümüz </w:t>
            </w:r>
            <w:hyperlink r:id="rId39" w:history="1">
              <w:r>
                <w:rPr>
                  <w:rStyle w:val="Kpr"/>
                </w:rPr>
                <w:t>2020 yılı Kurum İç Değerlendirme Raporunda</w:t>
              </w:r>
            </w:hyperlink>
            <w:r>
              <w:rPr>
                <w:color w:val="000000"/>
              </w:rPr>
              <w:t xml:space="preserve"> da ifade edildiği gibi, Enstitümüzün yönetim sistematiği 2547 sayılı </w:t>
            </w:r>
            <w:hyperlink r:id="rId40" w:history="1">
              <w:r>
                <w:rPr>
                  <w:rStyle w:val="Kpr"/>
                </w:rPr>
                <w:t>Yükseköğretim Kanunu</w:t>
              </w:r>
            </w:hyperlink>
            <w:r>
              <w:rPr>
                <w:color w:val="000000"/>
              </w:rPr>
              <w:t xml:space="preserve"> ve </w:t>
            </w:r>
            <w:hyperlink r:id="rId41" w:history="1">
              <w:r>
                <w:rPr>
                  <w:rStyle w:val="Kpr"/>
                </w:rPr>
                <w:t>Üniversitelerde Akademik Teşkilat Yönetmeliği</w:t>
              </w:r>
            </w:hyperlink>
            <w:r>
              <w:rPr>
                <w:color w:val="000000"/>
              </w:rPr>
              <w:t xml:space="preserve"> hükümleri kapsamında tanımlanmıştır. Kurum organları; Müdür, Enstitü Kurulu ve Enstitü Yönetim Kurulundan oluşmaktadır. Enstitü yöneticileri ise müdür, müdür yardımcıları, anabilim dalı başkanları ve enstitü sekreteridir. Enstitümüzün yönetim ve idari yapılanmasını gösteren ilgili </w:t>
            </w:r>
            <w:hyperlink r:id="rId42" w:history="1">
              <w:r>
                <w:rPr>
                  <w:rStyle w:val="Kpr"/>
                </w:rPr>
                <w:t>organizasyon şeması</w:t>
              </w:r>
            </w:hyperlink>
            <w:r>
              <w:rPr>
                <w:color w:val="000000"/>
              </w:rPr>
              <w:t xml:space="preserve"> enstitümüzün web sayfasında kamuoyu ile (iç ve dış paydaşlar) paylaşılmıştır. Yine mezkûr şema ile ilgili görev tanımları ve iş akış şemaları,  </w:t>
            </w:r>
            <w:hyperlink r:id="rId43" w:history="1">
              <w:r>
                <w:rPr>
                  <w:rStyle w:val="Kpr"/>
                </w:rPr>
                <w:t>Yükseköğretim Kanunu</w:t>
              </w:r>
            </w:hyperlink>
            <w:r>
              <w:rPr>
                <w:color w:val="000000"/>
              </w:rPr>
              <w:t xml:space="preserve"> ve </w:t>
            </w:r>
            <w:hyperlink r:id="rId44" w:history="1">
              <w:r>
                <w:rPr>
                  <w:rStyle w:val="Kpr"/>
                </w:rPr>
                <w:t>Üniversitelerde Akademik Teşkilat Yönetmeliği</w:t>
              </w:r>
            </w:hyperlink>
            <w:r>
              <w:rPr>
                <w:color w:val="000000"/>
              </w:rPr>
              <w:t xml:space="preserve"> hükümleri gereğince tespit edilmiş olup (A.1.1.B), ilgili </w:t>
            </w:r>
            <w:hyperlink r:id="rId45" w:history="1">
              <w:r>
                <w:rPr>
                  <w:rStyle w:val="Kpr"/>
                </w:rPr>
                <w:t>görev tanımları</w:t>
              </w:r>
            </w:hyperlink>
            <w:r>
              <w:rPr>
                <w:color w:val="000000"/>
              </w:rPr>
              <w:t xml:space="preserve"> da enstitümüzün web sayfasında iç ve dış paydaşlarımız ile paylaşılmıştır (A.1.1.C).</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46" w:tgtFrame=" _blank" w:history="1">
              <w:r w:rsidR="00731DF7">
                <w:rPr>
                  <w:rStyle w:val="Kpr"/>
                  <w:rFonts w:eastAsia="Times New Roman"/>
                </w:rPr>
                <w:t xml:space="preserve">A.1.1.A. GRÜ YÖNETİM SİSTEMİ </w:t>
              </w:r>
              <w:proofErr w:type="gramStart"/>
              <w:r w:rsidR="00731DF7">
                <w:rPr>
                  <w:rStyle w:val="Kpr"/>
                  <w:rFonts w:eastAsia="Times New Roman"/>
                </w:rPr>
                <w:t>POLİTİKALARI.png</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47" w:tgtFrame=" _blank" w:history="1">
              <w:r w:rsidR="00731DF7">
                <w:rPr>
                  <w:rStyle w:val="Kpr"/>
                  <w:rFonts w:eastAsia="Times New Roman"/>
                </w:rPr>
                <w:t xml:space="preserve">A.1.1.B. FBE Akademik ve İdari Teşkilat </w:t>
              </w:r>
              <w:proofErr w:type="gramStart"/>
              <w:r w:rsidR="00731DF7">
                <w:rPr>
                  <w:rStyle w:val="Kpr"/>
                  <w:rFonts w:eastAsia="Times New Roman"/>
                </w:rPr>
                <w:t>Şeması.docx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48" w:tgtFrame=" _blank" w:history="1">
              <w:r w:rsidR="00731DF7">
                <w:rPr>
                  <w:rStyle w:val="Kpr"/>
                  <w:rFonts w:eastAsia="Times New Roman"/>
                </w:rPr>
                <w:t xml:space="preserve">A.1.1.C. FBE Akademik ve </w:t>
              </w:r>
              <w:proofErr w:type="spellStart"/>
              <w:r w:rsidR="00731DF7">
                <w:rPr>
                  <w:rStyle w:val="Kpr"/>
                  <w:rFonts w:eastAsia="Times New Roman"/>
                </w:rPr>
                <w:t>Idari</w:t>
              </w:r>
              <w:proofErr w:type="spellEnd"/>
              <w:r w:rsidR="00731DF7">
                <w:rPr>
                  <w:rStyle w:val="Kpr"/>
                  <w:rFonts w:eastAsia="Times New Roman"/>
                </w:rPr>
                <w:t xml:space="preserve"> Personel </w:t>
              </w:r>
              <w:proofErr w:type="spellStart"/>
              <w:r w:rsidR="00731DF7">
                <w:rPr>
                  <w:rStyle w:val="Kpr"/>
                  <w:rFonts w:eastAsia="Times New Roman"/>
                </w:rPr>
                <w:t>Gorev</w:t>
              </w:r>
              <w:proofErr w:type="spellEnd"/>
              <w:r w:rsidR="00731DF7">
                <w:rPr>
                  <w:rStyle w:val="Kpr"/>
                  <w:rFonts w:eastAsia="Times New Roman"/>
                </w:rPr>
                <w:t xml:space="preserve"> </w:t>
              </w:r>
              <w:proofErr w:type="gramStart"/>
              <w:r w:rsidR="00731DF7">
                <w:rPr>
                  <w:rStyle w:val="Kpr"/>
                  <w:rFonts w:eastAsia="Times New Roman"/>
                </w:rPr>
                <w:t>Tanımları.docx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A.1.2. Liderlik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Giresun Üniversitesi’nin Yönetim Sistemi Politikası; “</w:t>
            </w:r>
            <w:r>
              <w:rPr>
                <w:rStyle w:val="Vurgu"/>
                <w:color w:val="000000"/>
              </w:rPr>
              <w:t>kurumsal bilgi üretimini ve kullanımını, kalite güvencesi sistemlerini destekleyen bilgi yönetim sistemi ve uygulamaları aracılığıyla yönetimin etkililiği, hesap verebilirlik ve kamuoyunu bilgilendirme hususlarını dikkate alarak etkili bir şekilde yürütmektedir. Bu doğrultuda tüm kaynaklarının etkinlik ve verimlilik odaklı kullanılmasındaki süreçleri titizlikle izleyen, kurumsal bilginin korunmasını ve güvenirliğini güvence altına alan bir </w:t>
            </w:r>
            <w:r>
              <w:rPr>
                <w:rStyle w:val="Vurgu"/>
                <w:b/>
                <w:bCs/>
                <w:color w:val="000000"/>
              </w:rPr>
              <w:t>yönetim sistemi politikasını</w:t>
            </w:r>
            <w:r>
              <w:rPr>
                <w:rStyle w:val="Vurgu"/>
                <w:color w:val="000000"/>
              </w:rPr>
              <w:t> benimsemektedir</w:t>
            </w:r>
            <w:r>
              <w:rPr>
                <w:color w:val="000000"/>
              </w:rPr>
              <w:t xml:space="preserve">”  ifadesi ile belirlenmiş ve ilgili politika </w:t>
            </w:r>
            <w:hyperlink r:id="rId49" w:history="1">
              <w:r>
                <w:rPr>
                  <w:rStyle w:val="Kpr"/>
                </w:rPr>
                <w:t>Akreditasyon, Akademik Değerlendirme ve Kalite Koordinatörlüğü</w:t>
              </w:r>
            </w:hyperlink>
            <w:r>
              <w:rPr>
                <w:color w:val="000000"/>
              </w:rPr>
              <w:t>’nün web sitesi üzerinden kamuoyu ile (iç ve dış paydaşlar) paylaşılmıştır. Giresun Üniversitesi Fen Bilimleri Enstitüsü de bu politikayı “Yönetim Sistemi Politikası” olarak benimsemiştir.</w:t>
            </w:r>
          </w:p>
          <w:p w:rsidR="00F34E4E" w:rsidRDefault="00731DF7">
            <w:pPr>
              <w:pStyle w:val="NormalWeb"/>
              <w:jc w:val="both"/>
              <w:rPr>
                <w:color w:val="000000"/>
              </w:rPr>
            </w:pPr>
            <w:r>
              <w:rPr>
                <w:color w:val="000000"/>
              </w:rPr>
              <w:t xml:space="preserve">Enstitümüz </w:t>
            </w:r>
            <w:hyperlink r:id="rId50" w:history="1">
              <w:r>
                <w:rPr>
                  <w:rStyle w:val="Kpr"/>
                </w:rPr>
                <w:t>önceki yıllara ait Kurum İç Değerlendirme raporlarında</w:t>
              </w:r>
            </w:hyperlink>
            <w:r>
              <w:rPr>
                <w:color w:val="000000"/>
              </w:rPr>
              <w:t xml:space="preserve"> da ifade edildiği gibi, Enstitümüzün yönetim sistematiği 2547 sayılı </w:t>
            </w:r>
            <w:hyperlink r:id="rId51" w:history="1">
              <w:r>
                <w:rPr>
                  <w:rStyle w:val="Kpr"/>
                </w:rPr>
                <w:t>Yükseköğretim Kanunu</w:t>
              </w:r>
            </w:hyperlink>
            <w:r>
              <w:rPr>
                <w:color w:val="000000"/>
              </w:rPr>
              <w:t xml:space="preserve"> ve </w:t>
            </w:r>
            <w:hyperlink r:id="rId52" w:history="1">
              <w:r>
                <w:rPr>
                  <w:rStyle w:val="Kpr"/>
                </w:rPr>
                <w:t>Üniversitelerde Akademik Teşkilat Yönetmeliği</w:t>
              </w:r>
            </w:hyperlink>
            <w:r>
              <w:rPr>
                <w:color w:val="000000"/>
              </w:rPr>
              <w:t xml:space="preserve"> hükümleri kapsamında tanımlanmıştır. Kurum organları; Müdür, Enstitü Kurulu ve Enstitü Yönetim Kurulundan oluşmaktadır. Enstitü yöneticileri ise müdür, müdür yardımcıları, anabilim dalı başkanları ve enstitü sekreteridir. Enstitümüzün yönetim ve idari yapılanmasını gösteren ilgili </w:t>
            </w:r>
            <w:hyperlink r:id="rId53" w:history="1">
              <w:r>
                <w:rPr>
                  <w:rStyle w:val="Kpr"/>
                </w:rPr>
                <w:t>organizasyon şeması</w:t>
              </w:r>
            </w:hyperlink>
            <w:r>
              <w:rPr>
                <w:color w:val="000000"/>
              </w:rPr>
              <w:t xml:space="preserve"> enstitümüzün web sayfasında kamuoyu ile (iç ve dış paydaşlar) paylaşılmıştır. Yine mezkûr şema ile ilgili görev tanımları ve iş akış şemaları,  </w:t>
            </w:r>
            <w:hyperlink r:id="rId54" w:history="1">
              <w:r>
                <w:rPr>
                  <w:rStyle w:val="Kpr"/>
                </w:rPr>
                <w:t>Yükseköğretim Kanunu</w:t>
              </w:r>
            </w:hyperlink>
            <w:r>
              <w:rPr>
                <w:color w:val="000000"/>
              </w:rPr>
              <w:t xml:space="preserve"> ve </w:t>
            </w:r>
            <w:hyperlink r:id="rId55" w:history="1">
              <w:r>
                <w:rPr>
                  <w:rStyle w:val="Kpr"/>
                </w:rPr>
                <w:t>Üniversitelerde Akademik Teşkilat Yönetmeliği</w:t>
              </w:r>
            </w:hyperlink>
            <w:r>
              <w:rPr>
                <w:color w:val="000000"/>
              </w:rPr>
              <w:t xml:space="preserve"> hükümleri gereğince tespit edilmiş olup, ilgili </w:t>
            </w:r>
            <w:hyperlink r:id="rId56" w:history="1">
              <w:r>
                <w:rPr>
                  <w:rStyle w:val="Kpr"/>
                </w:rPr>
                <w:t>görev tanımları</w:t>
              </w:r>
            </w:hyperlink>
            <w:r>
              <w:rPr>
                <w:color w:val="000000"/>
              </w:rPr>
              <w:t xml:space="preserve"> da enstitümüzün web sayfasında iç ve dış paydaşlarımız ile paylaşılmıştır.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A.1.3. Kurumsal dönüşüm kapasitesi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yükseköğretim ekosistemi içerisindeki değişimler, küresel eğilimler, ulusal hedefler ve paydaş beklentileri dikkate alınmaktadır. Bu yönelimler doğrultusunda, </w:t>
            </w:r>
            <w:r>
              <w:rPr>
                <w:color w:val="000000"/>
              </w:rPr>
              <w:lastRenderedPageBreak/>
              <w:t xml:space="preserve">yönetimsel yetkinlikler, birimin amaç, </w:t>
            </w:r>
            <w:proofErr w:type="gramStart"/>
            <w:r>
              <w:rPr>
                <w:color w:val="000000"/>
              </w:rPr>
              <w:t>misyon</w:t>
            </w:r>
            <w:proofErr w:type="gramEnd"/>
            <w:r>
              <w:rPr>
                <w:color w:val="000000"/>
              </w:rPr>
              <w:t>, vizyon ve hedefleri dikkate alınarak, birimin yeni ve değişen çevreye uyum sağlamasına yönelik çalışmalar planlanma aşamasındadır. Bu husus enstitümüzün gelişmeye açık yönüdür.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A.1.4. İç kalite güvencesi mekanizmaları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Üniversitemiz Akreditasyon Akademik Değerlendirme ve Kalite Koordinatörlüğü tarafından hazırlanan 30.12.2020 tarih ve 193-11 numaralı Üniversitemiz Senatosunda kabul edilen “</w:t>
                  </w:r>
                  <w:hyperlink r:id="rId57" w:history="1">
                    <w:r>
                      <w:rPr>
                        <w:rStyle w:val="Kpr"/>
                      </w:rPr>
                      <w:t xml:space="preserve">Birim Kalite Komisyonları </w:t>
                    </w:r>
                    <w:proofErr w:type="spellStart"/>
                    <w:r>
                      <w:rPr>
                        <w:rStyle w:val="Kpr"/>
                      </w:rPr>
                      <w:t>Yönergesi</w:t>
                    </w:r>
                  </w:hyperlink>
                  <w:r>
                    <w:t>”nin</w:t>
                  </w:r>
                  <w:proofErr w:type="spellEnd"/>
                  <w:r>
                    <w:t xml:space="preserve"> dördüncü maddesi gereğince Enstitümüzde “</w:t>
                  </w:r>
                  <w:hyperlink r:id="rId58" w:history="1">
                    <w:r>
                      <w:rPr>
                        <w:rStyle w:val="Kpr"/>
                      </w:rPr>
                      <w:t>Birim Kalite Komisyonu</w:t>
                    </w:r>
                  </w:hyperlink>
                  <w:r>
                    <w:t>” oluşturmuştur ve 11.11.2022 tarihinde güncellenmiştir. Komisyon üyeleri belirlenirken, ilgili mevzuat hükümlerine dikkat edilmiştir. Enstitümüz iç ve dış paydaşlarına açık “</w:t>
                  </w:r>
                  <w:hyperlink r:id="rId59" w:history="1">
                    <w:r>
                      <w:rPr>
                        <w:rStyle w:val="Kpr"/>
                      </w:rPr>
                      <w:t>web sitesinde</w:t>
                    </w:r>
                  </w:hyperlink>
                  <w:r>
                    <w:rPr>
                      <w:u w:val="single"/>
                    </w:rPr>
                    <w:t>”</w:t>
                  </w:r>
                  <w:r>
                    <w:t xml:space="preserve"> yeni düzenlemeler yapılmıştır. Yapılan bu düzenlemeleriyle “Akreditasyon ve Kalite” sekmesi altında “</w:t>
                  </w:r>
                  <w:hyperlink r:id="rId60" w:history="1">
                    <w:r>
                      <w:rPr>
                        <w:rStyle w:val="Kpr"/>
                      </w:rPr>
                      <w:t>Birim Kalite Komisyonu</w:t>
                    </w:r>
                  </w:hyperlink>
                  <w:r>
                    <w:t>” üyelerinin isimleri ve kalite süreçleri ile ilgili bilgi ve düzenlemeler yer almaktadır. (A.1.4.A) Komisyon yaptığı çalışmalar ile Enstitümüz Birim Öz Değerlendirme Raporlarını hazırlamış, raporlar Enstitümüz “</w:t>
                  </w:r>
                  <w:hyperlink r:id="rId61" w:history="1">
                    <w:r>
                      <w:rPr>
                        <w:rStyle w:val="Kpr"/>
                      </w:rPr>
                      <w:t>Kalite</w:t>
                    </w:r>
                  </w:hyperlink>
                  <w:r>
                    <w:t>” sekmesi başlığı altında verilen alt sekmeler vasıtasıyla “</w:t>
                  </w:r>
                  <w:hyperlink r:id="rId62" w:history="1">
                    <w:r>
                      <w:rPr>
                        <w:rStyle w:val="Kpr"/>
                      </w:rPr>
                      <w:t>web sitesi</w:t>
                    </w:r>
                  </w:hyperlink>
                  <w:r>
                    <w:rPr>
                      <w:u w:val="single"/>
                    </w:rPr>
                    <w:t>”</w:t>
                  </w:r>
                  <w:r>
                    <w:t xml:space="preserve"> üzerinden kamuoyu ile (iç ve dış paydaşlar) paylaşılmıştır. </w:t>
                  </w:r>
                </w:p>
                <w:p w:rsidR="00F34E4E" w:rsidRDefault="00731DF7">
                  <w:pPr>
                    <w:pStyle w:val="NormalWeb"/>
                    <w:jc w:val="both"/>
                  </w:pPr>
                  <w:r>
                    <w:t>Enstitümüzde yıllık faaliyet raporu hazırlanarak ilgili kurullarda onaylanmaktadır. Enstitümüzde tüm araştırma-geliştirme çalışmaları, “</w:t>
                  </w:r>
                  <w:hyperlink r:id="rId63" w:history="1">
                    <w:r>
                      <w:rPr>
                        <w:rStyle w:val="Kpr"/>
                      </w:rPr>
                      <w:t>Giresun Üniversitesi Akademik Bilgi Sistemi</w:t>
                    </w:r>
                  </w:hyperlink>
                  <w:r>
                    <w:rPr>
                      <w:u w:val="single"/>
                    </w:rPr>
                    <w:t>”</w:t>
                  </w:r>
                  <w:r>
                    <w:t xml:space="preserve"> yazılımları ile izlenmekte, araştırma ve geliştirme süreçlerinin tamamı (harcamalar dâhil) elektronik ortamda </w:t>
                  </w:r>
                  <w:hyperlink r:id="rId64" w:history="1">
                    <w:r>
                      <w:rPr>
                        <w:rStyle w:val="Kpr"/>
                      </w:rPr>
                      <w:t>(EBYS)</w:t>
                    </w:r>
                  </w:hyperlink>
                  <w:r>
                    <w:t xml:space="preserve"> yürütülmektedir. Enstitümüz öğretim elemanları tarafından geliştirilen araştırma-geliştirme etkinliklerinin uygulanması, planlanması ve kontrol edilmesi, Üniversitemiz “</w:t>
                  </w:r>
                  <w:hyperlink r:id="rId65" w:history="1">
                    <w:r>
                      <w:rPr>
                        <w:rStyle w:val="Kpr"/>
                      </w:rPr>
                      <w:t>BAP Koordinasyon Birimi</w:t>
                    </w:r>
                  </w:hyperlink>
                  <w:r>
                    <w:t>” tarafından yerine getirilmektedir. Bu süreçte elde edilen sonuçlar değerlendirilerek, aksayan yön/yönler hususunda ilgili önlem/önlemler yine BAP Koordinasyon Birimi tarafından alınmaktadır.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66" w:tgtFrame=" _blank" w:history="1">
              <w:r w:rsidR="00731DF7">
                <w:rPr>
                  <w:rStyle w:val="Kpr"/>
                  <w:rFonts w:eastAsia="Times New Roman"/>
                </w:rPr>
                <w:t>A.1.4.A. FBE-birim-kalite-</w:t>
              </w:r>
              <w:proofErr w:type="gramStart"/>
              <w:r w:rsidR="00731DF7">
                <w:rPr>
                  <w:rStyle w:val="Kpr"/>
                  <w:rFonts w:eastAsia="Times New Roman"/>
                </w:rPr>
                <w:t>....</w:t>
              </w:r>
              <w:proofErr w:type="spellStart"/>
              <w:proofErr w:type="gramEnd"/>
              <w:r w:rsidR="00731DF7">
                <w:rPr>
                  <w:rStyle w:val="Kpr"/>
                  <w:rFonts w:eastAsia="Times New Roman"/>
                </w:rPr>
                <w:t>pdf</w:t>
              </w:r>
              <w:proofErr w:type="spell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A.1.5. Kamuoyunu bilgilendirme ve hesap verebilirlik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İç ve dış paydaşlarımıza karşı olan sorumluluk ve şeffaf yönetim anlayışımız gereği, enstitümüz eğitim-öğretim, araştırma-geliştirme, faaliyetlerinin güncel verileri, “</w:t>
            </w:r>
            <w:r>
              <w:rPr>
                <w:rStyle w:val="Gl"/>
                <w:color w:val="000000"/>
              </w:rPr>
              <w:t>Enstitü, Yönetim, Akademik,  Kalite, Personel İşleri, Öğrenci İşleri</w:t>
            </w:r>
            <w:r>
              <w:rPr>
                <w:color w:val="000000"/>
              </w:rPr>
              <w:t xml:space="preserve">” ana sekmeleri ve bu sekmelere bağlı alt sekmeler halinde kurumsal </w:t>
            </w:r>
            <w:hyperlink r:id="rId67" w:history="1">
              <w:r>
                <w:rPr>
                  <w:rStyle w:val="Kpr"/>
                </w:rPr>
                <w:t>web sitemiz</w:t>
              </w:r>
            </w:hyperlink>
            <w:r>
              <w:rPr>
                <w:color w:val="000000"/>
              </w:rPr>
              <w:t xml:space="preserve"> üzerinden kamuoyu ile paylaşılmıştır. Bu paylaşım ile iç ve dış paydaşlarımızın kurumumuza ait güncel bilgi ve verilere kolaylıkla ulaşımına </w:t>
            </w:r>
            <w:proofErr w:type="gramStart"/>
            <w:r>
              <w:rPr>
                <w:color w:val="000000"/>
              </w:rPr>
              <w:t>imkan</w:t>
            </w:r>
            <w:proofErr w:type="gramEnd"/>
            <w:r>
              <w:rPr>
                <w:color w:val="000000"/>
              </w:rPr>
              <w:t xml:space="preserve"> ve olanak verilmektedir. Kamuoyuyla paylaşılan bilgilerin doğruluğu ve güncelliği; birimlerimiz/ana bilim dallarımız arasındaki yazışma ve bilgi dolaşımındaki </w:t>
            </w:r>
            <w:proofErr w:type="gramStart"/>
            <w:r>
              <w:rPr>
                <w:color w:val="000000"/>
              </w:rPr>
              <w:t>entegrasyonu</w:t>
            </w:r>
            <w:proofErr w:type="gramEnd"/>
            <w:r>
              <w:rPr>
                <w:color w:val="000000"/>
              </w:rPr>
              <w:t xml:space="preserve"> sağlayan </w:t>
            </w:r>
            <w:r>
              <w:rPr>
                <w:rStyle w:val="Gl"/>
                <w:color w:val="000000"/>
              </w:rPr>
              <w:t xml:space="preserve">ÜBYS </w:t>
            </w:r>
            <w:r>
              <w:rPr>
                <w:color w:val="000000"/>
              </w:rPr>
              <w:t>sistemi üzerinden sağlanmaktadır.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A.2. Misyon ve Stratejik Amaçlar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A.2.1. Misyon, </w:t>
            </w:r>
            <w:proofErr w:type="gramStart"/>
            <w:r>
              <w:rPr>
                <w:rFonts w:eastAsia="Times New Roman"/>
                <w:color w:val="000000"/>
              </w:rPr>
              <w:t>vizyon</w:t>
            </w:r>
            <w:proofErr w:type="gramEnd"/>
            <w:r>
              <w:rPr>
                <w:rFonts w:eastAsia="Times New Roman"/>
                <w:color w:val="000000"/>
              </w:rPr>
              <w:t xml:space="preserve"> ve politikalar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Bu raporun birinci kısım 1.3. başlığı altında verilen açıklamalar ile Giresun Üniversitesi Fen Bilimleri Enstitüsü’nün </w:t>
            </w:r>
            <w:proofErr w:type="gramStart"/>
            <w:r>
              <w:rPr>
                <w:color w:val="000000"/>
              </w:rPr>
              <w:t>misyon</w:t>
            </w:r>
            <w:proofErr w:type="gramEnd"/>
            <w:r>
              <w:rPr>
                <w:color w:val="000000"/>
              </w:rPr>
              <w:t xml:space="preserve">, vizyon, değer ve stratejik hedefleri Enstitü Kurulu’nun </w:t>
            </w:r>
            <w:r>
              <w:rPr>
                <w:color w:val="000000"/>
              </w:rPr>
              <w:lastRenderedPageBreak/>
              <w:t>03.03.2021 tarihinde Enstitümüz toplantı salonunda düzenlenen 2021/02 Sayılı Enstitü Kurulunda tartışılarak oy birliği ile belirlendiği ve Enstitümüzün “</w:t>
            </w:r>
            <w:hyperlink r:id="rId68" w:history="1">
              <w:r>
                <w:rPr>
                  <w:rStyle w:val="Kpr"/>
                </w:rPr>
                <w:t>web sitesinde</w:t>
              </w:r>
            </w:hyperlink>
            <w:r>
              <w:rPr>
                <w:color w:val="000000"/>
                <w:u w:val="single"/>
              </w:rPr>
              <w:t>”</w:t>
            </w:r>
            <w:r>
              <w:rPr>
                <w:color w:val="000000"/>
              </w:rPr>
              <w:t xml:space="preserve"> iç ve dış paydaşlar ile paylaşılmıştır. Bu bağlamla enstitümüzün öncelikli hedefinin üniversitelere nitelikli bilim insanı yetiştirmek, bilimsel ve teknolojik araştırmaları desteklemek ve lisansüstü düzeyde eğitim-öğretim programlarını sürdürmek olduğu vurgulanmaktadır. Fen Bilimleri Enstitüsü olarak hedefimiz üniversitemizin </w:t>
            </w:r>
            <w:hyperlink r:id="rId69" w:history="1">
              <w:r>
                <w:rPr>
                  <w:rStyle w:val="Kpr"/>
                </w:rPr>
                <w:t>2020-2024 Stratejik Planı</w:t>
              </w:r>
            </w:hyperlink>
            <w:r>
              <w:rPr>
                <w:color w:val="000000"/>
              </w:rPr>
              <w:t xml:space="preserve"> ve bu raporun 1.3 kısmında da belirtilen enstitümüzün  </w:t>
            </w:r>
            <w:hyperlink r:id="rId70" w:history="1">
              <w:r>
                <w:rPr>
                  <w:rStyle w:val="Kpr"/>
                </w:rPr>
                <w:t>Misyon, Vizyon, Kalite Politikası</w:t>
              </w:r>
            </w:hyperlink>
            <w:r>
              <w:rPr>
                <w:color w:val="000000"/>
              </w:rPr>
              <w:t xml:space="preserve"> ile de örtüşmektedir.</w:t>
            </w:r>
          </w:p>
          <w:p w:rsidR="00F34E4E" w:rsidRDefault="00731DF7">
            <w:pPr>
              <w:pStyle w:val="NormalWeb"/>
              <w:jc w:val="both"/>
              <w:rPr>
                <w:color w:val="000000"/>
              </w:rPr>
            </w:pPr>
            <w:r>
              <w:rPr>
                <w:color w:val="000000"/>
              </w:rPr>
              <w:t xml:space="preserve">Genelde üniversite özelde ise enstitümüz bazında yeni </w:t>
            </w:r>
            <w:proofErr w:type="gramStart"/>
            <w:r>
              <w:rPr>
                <w:color w:val="000000"/>
              </w:rPr>
              <w:t>misyonların</w:t>
            </w:r>
            <w:proofErr w:type="gramEnd"/>
            <w:r>
              <w:rPr>
                <w:color w:val="000000"/>
              </w:rPr>
              <w:t xml:space="preserve"> edinilmesinde tespit edilen talepler doğrultusunda belirlenen taslaklar Enstitü Yönetim Kurulunda görüşüldükten sonra Üniversite Senatosunda karara bağlanmak suretiyle de yürürlüğe konulmaktadır. Bu amaç doğrultusunda üniversitemizde gerek idari gerek akademik ve gerekse de öğrenci ve dış paydaş memnuniyetinin ne/nasıl olduğunu tespit etmek amacıyla “Memnuniyet Anketleri” yapılmış olup bu anketlerin analiz ve sonuçları üniversitemizin web sitesinde GRÜ Strateji Geliştirme Daire Başkanlığı’nın </w:t>
            </w:r>
            <w:hyperlink r:id="rId71" w:history="1">
              <w:r>
                <w:rPr>
                  <w:rStyle w:val="Kpr"/>
                </w:rPr>
                <w:t>Memnuniyet Anketleri</w:t>
              </w:r>
            </w:hyperlink>
            <w:r>
              <w:rPr>
                <w:color w:val="000000"/>
              </w:rPr>
              <w:t xml:space="preserve"> sekmesi aracılığıyla iç ve dış paydaşlarımız ile paylaşılmıştır.</w:t>
            </w:r>
          </w:p>
          <w:p w:rsidR="00F34E4E" w:rsidRDefault="00731DF7">
            <w:pPr>
              <w:pStyle w:val="NormalWeb"/>
              <w:jc w:val="both"/>
              <w:rPr>
                <w:color w:val="000000"/>
              </w:rPr>
            </w:pPr>
            <w:r>
              <w:rPr>
                <w:color w:val="000000"/>
              </w:rPr>
              <w:t xml:space="preserve">Birinci Kısım 1.7’de de ifade edildiği gibi 06.01.2020 tarihinde Üniversitemizde </w:t>
            </w:r>
            <w:hyperlink r:id="rId72" w:history="1">
              <w:r>
                <w:rPr>
                  <w:rStyle w:val="Kpr"/>
                </w:rPr>
                <w:t>"Akreditasyon, Akademik Değerlendirme ve Kalite Koordinatörlüğü"</w:t>
              </w:r>
            </w:hyperlink>
            <w:r>
              <w:rPr>
                <w:color w:val="000000"/>
              </w:rPr>
              <w:t xml:space="preserve"> kurulmuş ve üniversite genelinde akreditasyon, akademik değerlendirme ve kalite çalışmaları bir sistematiğe bağlanmıştır. </w:t>
            </w:r>
            <w:proofErr w:type="gramStart"/>
            <w:r>
              <w:rPr>
                <w:color w:val="000000"/>
              </w:rPr>
              <w:t xml:space="preserve">Akreditasyon, Akademik Değerlendirme ve Kalite Koordinatörlüğü nezaretinde, Üniversitemizin akreditasyon, akademik değerlendirme ve kalite süreçlerini yönetmek üzere “Kalite Güvencesi, Eğitim Öğretim, Araştırma ve Geliştirme, Toplumsal Katkı ve Yönetim Sistemi” </w:t>
            </w:r>
            <w:hyperlink r:id="rId73" w:history="1">
              <w:r>
                <w:rPr>
                  <w:rStyle w:val="Kpr"/>
                </w:rPr>
                <w:t>alt komisyonları</w:t>
              </w:r>
            </w:hyperlink>
            <w:r>
              <w:rPr>
                <w:color w:val="000000"/>
              </w:rPr>
              <w:t xml:space="preserve"> oluşturulmuş; 30.12.2020 Tarih ve 193-7 Sayılı Üniversitemiz Senatosunda görüşülüp komisyonların görevleri Kalite Güvencesi Yönergesi ile tespit edilmiştir ve her yıl güncellendiği görülmektedir. </w:t>
            </w:r>
            <w:proofErr w:type="gramEnd"/>
            <w:r>
              <w:rPr>
                <w:color w:val="000000"/>
              </w:rPr>
              <w:t xml:space="preserve">Bu </w:t>
            </w:r>
            <w:hyperlink r:id="rId74" w:history="1">
              <w:r>
                <w:rPr>
                  <w:rStyle w:val="Kpr"/>
                </w:rPr>
                <w:t>komisyonlarda</w:t>
              </w:r>
            </w:hyperlink>
            <w:r>
              <w:rPr>
                <w:color w:val="000000"/>
              </w:rPr>
              <w:t xml:space="preserve"> geliştirilen politikalar tespit edilerek yürürlüğe girmiştir. İlgili politikalara hem “</w:t>
            </w:r>
            <w:hyperlink r:id="rId75" w:history="1">
              <w:r>
                <w:rPr>
                  <w:rStyle w:val="Kpr"/>
                </w:rPr>
                <w:t xml:space="preserve">Akreditasyon, Akademik Değerlendirme ve Kalite </w:t>
              </w:r>
              <w:proofErr w:type="spellStart"/>
              <w:r>
                <w:rPr>
                  <w:rStyle w:val="Kpr"/>
                </w:rPr>
                <w:t>Koordinatörlüğü</w:t>
              </w:r>
            </w:hyperlink>
            <w:r>
              <w:rPr>
                <w:color w:val="000000"/>
                <w:u w:val="single"/>
              </w:rPr>
              <w:t>”</w:t>
            </w:r>
            <w:r>
              <w:rPr>
                <w:color w:val="000000"/>
              </w:rPr>
              <w:t>’nün</w:t>
            </w:r>
            <w:proofErr w:type="spellEnd"/>
            <w:r>
              <w:rPr>
                <w:color w:val="000000"/>
              </w:rPr>
              <w:t xml:space="preserve"> </w:t>
            </w:r>
            <w:hyperlink r:id="rId76" w:history="1">
              <w:r>
                <w:rPr>
                  <w:rStyle w:val="Kpr"/>
                </w:rPr>
                <w:t>"Politikalar"</w:t>
              </w:r>
            </w:hyperlink>
            <w:r>
              <w:rPr>
                <w:color w:val="000000"/>
              </w:rPr>
              <w:t xml:space="preserve"> sekmesinden hem de enstitümüzüm</w:t>
            </w:r>
            <w:hyperlink r:id="rId77" w:history="1">
              <w:r>
                <w:rPr>
                  <w:rStyle w:val="Kpr"/>
                </w:rPr>
                <w:t xml:space="preserve"> "web </w:t>
              </w:r>
              <w:proofErr w:type="spellStart"/>
              <w:r>
                <w:rPr>
                  <w:rStyle w:val="Kpr"/>
                </w:rPr>
                <w:t>sitesi"</w:t>
              </w:r>
            </w:hyperlink>
            <w:r>
              <w:rPr>
                <w:color w:val="000000"/>
                <w:u w:val="single"/>
              </w:rPr>
              <w:t>nden</w:t>
            </w:r>
            <w:proofErr w:type="spellEnd"/>
            <w:r>
              <w:rPr>
                <w:color w:val="000000"/>
                <w:u w:val="single"/>
              </w:rPr>
              <w:t xml:space="preserve"> ulaşılabilmektedir. </w:t>
            </w:r>
            <w:r>
              <w:rPr>
                <w:color w:val="000000"/>
              </w:rPr>
              <w:t>Bu politikaların İç ve dış paydaşlarla ilan yoluyla duyurusu yapılarak yayılımı sağlanması geliştirmeye açık yönlerimizdendir.</w:t>
            </w:r>
          </w:p>
          <w:p w:rsidR="00F34E4E" w:rsidRDefault="00731DF7">
            <w:pPr>
              <w:pStyle w:val="NormalWeb"/>
              <w:jc w:val="both"/>
              <w:rPr>
                <w:color w:val="000000"/>
              </w:rPr>
            </w:pPr>
            <w:r>
              <w:rPr>
                <w:color w:val="000000"/>
              </w:rPr>
              <w:t>Üniversitemizin “</w:t>
            </w:r>
            <w:hyperlink r:id="rId78" w:history="1">
              <w:r>
                <w:rPr>
                  <w:rStyle w:val="Kpr"/>
                </w:rPr>
                <w:t>Kalite Güvence Sistemi Politikası</w:t>
              </w:r>
            </w:hyperlink>
            <w:r>
              <w:rPr>
                <w:color w:val="000000"/>
              </w:rPr>
              <w:t xml:space="preserve">” ile Enstitümüz </w:t>
            </w:r>
            <w:proofErr w:type="gramStart"/>
            <w:r>
              <w:rPr>
                <w:color w:val="000000"/>
              </w:rPr>
              <w:t>misyon</w:t>
            </w:r>
            <w:proofErr w:type="gramEnd"/>
            <w:r>
              <w:rPr>
                <w:color w:val="000000"/>
              </w:rPr>
              <w:t xml:space="preserve">, vizyon, değer ve stratejik hedefi ile uyum göstermektedir. Yine Enstitümüzün stratejik hedefi olarak belirlenen ‘nitelikli öğretmen yetiştirme, katılımcı yönetim, öğrenci merkezlilik, </w:t>
            </w:r>
            <w:proofErr w:type="spellStart"/>
            <w:r>
              <w:rPr>
                <w:color w:val="000000"/>
              </w:rPr>
              <w:t>uluslararasılaşma</w:t>
            </w:r>
            <w:proofErr w:type="spellEnd"/>
            <w:r>
              <w:rPr>
                <w:color w:val="000000"/>
              </w:rPr>
              <w:t xml:space="preserve"> odağı, üst düzeyde araştırma ve geliştirme olanakları sağlama, şeffaflık ve hesap verebilirlik’ ilkeleri de Üniversitemizin Akreditasyon, Akademik Değerlendirme ve Kalite Koordinatörlüğünün web sitesinde yer alan yukarıdaki paragrafta zikredilen politikaları ile de bütünlük göstermektedir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A.2.2. Stratejik amaç ve hedefler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Üniversitemizin “</w:t>
            </w:r>
            <w:hyperlink r:id="rId79" w:history="1">
              <w:r>
                <w:rPr>
                  <w:rStyle w:val="Kpr"/>
                </w:rPr>
                <w:t>2020-2024 Stratejik Planı</w:t>
              </w:r>
            </w:hyperlink>
            <w:r>
              <w:rPr>
                <w:color w:val="000000"/>
                <w:u w:val="single"/>
              </w:rPr>
              <w:t>“</w:t>
            </w:r>
            <w:r>
              <w:rPr>
                <w:color w:val="000000"/>
              </w:rPr>
              <w:t xml:space="preserve"> ve bu raporun 1.3 kısmında da belirtilen Enstitümüzün “</w:t>
            </w:r>
            <w:hyperlink r:id="rId80" w:history="1">
              <w:proofErr w:type="gramStart"/>
              <w:r>
                <w:rPr>
                  <w:rStyle w:val="Kpr"/>
                </w:rPr>
                <w:t>misyon</w:t>
              </w:r>
              <w:proofErr w:type="gramEnd"/>
              <w:r>
                <w:rPr>
                  <w:rStyle w:val="Kpr"/>
                </w:rPr>
                <w:t>, vizyon, değer ve stratejik hedefleri</w:t>
              </w:r>
            </w:hyperlink>
            <w:r>
              <w:rPr>
                <w:color w:val="000000"/>
                <w:u w:val="single"/>
              </w:rPr>
              <w:t>”</w:t>
            </w:r>
            <w:r>
              <w:rPr>
                <w:color w:val="000000"/>
              </w:rPr>
              <w:t xml:space="preserve"> örtüşmektedir. Üniversitemiz stratejik plan çalışmaları Üst Yönetim, Strateji Geliştirme Komisyonu ve Strateji Geliştirme Daire Başkanlığı koordinasyonu ile yürütülmektedir. Stratejik planda yer alan, amaç ve hedeflere bağlı olarak belirlenen performans göstergeleri düzenli olarak ilk altı aylık izleme raporu, on iki aylık değerlendirme raporu çerçevesinde izlenmekte ve değerlendirilmektedir. İlgili performans göstergeleri, iş birliği olarak tanımlanan birimlerden, GÜYBİS Yönetim </w:t>
            </w:r>
            <w:r>
              <w:rPr>
                <w:color w:val="000000"/>
              </w:rPr>
              <w:lastRenderedPageBreak/>
              <w:t xml:space="preserve">Bilgi Sistemi üzerinden toplanmaktadır. Bu bağlamda, stratejik planda Enstitümüze iş birliği atanan performans göstergeleri düzenli olarak izleme ve değerlendirme dönemlerinde sisteme girilmektedir. Sisteme girilen veriler çerçevesinde gerekli önlemler alınmaktadır. Üniversitemiz stratejik plan çalışmalarında, 2021 yılında bir ilk olarak </w:t>
            </w:r>
            <w:hyperlink r:id="rId81" w:history="1">
              <w:r>
                <w:rPr>
                  <w:rStyle w:val="Kpr"/>
                </w:rPr>
                <w:t>Stratejik Plan İzleme ve Değerlendirme Komisyonu</w:t>
              </w:r>
            </w:hyperlink>
            <w:r>
              <w:rPr>
                <w:color w:val="000000"/>
              </w:rPr>
              <w:t xml:space="preserve"> kurulmuştur. Enstitü Müdürümüz de bu komisyonun üyesi olarak çalışmalara katkı sunmaktadır.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A.2.3. Performans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Üniversitemizde, kurumsal izleme ve değerlendirme süreçlerini güçlendirmek üzere; stratejik yönetim, kalite güvencesi sistemi, performans esaslı bütçe, iç kontrol, risk yönetimi ve süreç yönetimi aşamalarında veri toplama ve analizi noktasında Giresun Üniversitesi Yönetim Bilgi Sistemi (GÜYBİS) kullanılmaktadır. Bu sistemle birlikte, ilgili performans göstergeleri, stratejik planlama özelinde işbirliği yapılan birimlerden; kalite çalışmaları özelinde ise kalite elçilerinden alınan bilgilerle izlenmektedir. Bu bağlamda, Enstitümüzde izleme ve değerlendirme zamanlarında sistem üzerinden veriler girilmek üzere süreçler yapılandırılmıştır. Performans yönetimi hususunda, Enstitümüzün ilgili kurul ve komisyonlarında süreçler gündeme alınmakta ve gerekli önlemler alınmaktadır.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A.3. Yönetim Sistemleri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A.3.1. Bilgi yönetim sistemi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Üniversitemiz genelinde 2023 yılının ikinci yarısından itibaren ÜBYS kullanılmakta olup, bu sistem aracılığı ile birimlerimiz/bölümlerimiz arasındaki yazışma ve bilgi dolaşımındaki </w:t>
            </w:r>
            <w:proofErr w:type="gramStart"/>
            <w:r>
              <w:rPr>
                <w:color w:val="000000"/>
              </w:rPr>
              <w:t>entegrasyon</w:t>
            </w:r>
            <w:proofErr w:type="gramEnd"/>
            <w:r>
              <w:rPr>
                <w:color w:val="000000"/>
              </w:rPr>
              <w:t xml:space="preserve"> sağlanmış olup “</w:t>
            </w:r>
            <w:r>
              <w:rPr>
                <w:rStyle w:val="Gl"/>
                <w:color w:val="000000"/>
              </w:rPr>
              <w:t>E-imza</w:t>
            </w:r>
            <w:r>
              <w:rPr>
                <w:color w:val="000000"/>
              </w:rPr>
              <w:t xml:space="preserve">” uygulaması ile enstitümüz alt ve üst birimlerinin her türlü yazışması bu kanalla güvence altına alınmıştır (A.3.1.A). </w:t>
            </w:r>
            <w:proofErr w:type="gramStart"/>
            <w:r>
              <w:rPr>
                <w:color w:val="000000"/>
              </w:rPr>
              <w:t>Yine üniversitemizin kalite politikaları gereği üniversitemiz geneli enstitümüz özelinde “</w:t>
            </w:r>
            <w:proofErr w:type="spellStart"/>
            <w:r>
              <w:rPr>
                <w:rStyle w:val="Gl"/>
                <w:color w:val="000000"/>
              </w:rPr>
              <w:t>Ünipa</w:t>
            </w:r>
            <w:proofErr w:type="spellEnd"/>
            <w:r>
              <w:rPr>
                <w:color w:val="000000"/>
              </w:rPr>
              <w:t xml:space="preserve"> </w:t>
            </w:r>
            <w:r>
              <w:rPr>
                <w:rStyle w:val="Gl"/>
                <w:color w:val="000000"/>
              </w:rPr>
              <w:t>Öğrenci Bilgi Sistemi (A.3.1.B)</w:t>
            </w:r>
            <w:r>
              <w:rPr>
                <w:color w:val="000000"/>
              </w:rPr>
              <w:t>”, “</w:t>
            </w:r>
            <w:r>
              <w:rPr>
                <w:rStyle w:val="Gl"/>
                <w:color w:val="000000"/>
              </w:rPr>
              <w:t>Mezun Öğrenci Bilgi Sistemi</w:t>
            </w:r>
            <w:r>
              <w:rPr>
                <w:color w:val="000000"/>
              </w:rPr>
              <w:t>”, “</w:t>
            </w:r>
            <w:r>
              <w:rPr>
                <w:rStyle w:val="Gl"/>
                <w:color w:val="000000"/>
              </w:rPr>
              <w:t>Akademik Bilgi Veri Yönetim Sistemi</w:t>
            </w:r>
            <w:r>
              <w:rPr>
                <w:color w:val="000000"/>
              </w:rPr>
              <w:t>”, “</w:t>
            </w:r>
            <w:r>
              <w:rPr>
                <w:rStyle w:val="Gl"/>
                <w:color w:val="000000"/>
              </w:rPr>
              <w:t>BAP Proje Yönetim Sistemi</w:t>
            </w:r>
            <w:r>
              <w:rPr>
                <w:color w:val="000000"/>
              </w:rPr>
              <w:t>”, “</w:t>
            </w:r>
            <w:r>
              <w:rPr>
                <w:rStyle w:val="Gl"/>
                <w:color w:val="000000"/>
              </w:rPr>
              <w:t>GÜYBİS Yönetim Bilgi Sistemi</w:t>
            </w:r>
            <w:r>
              <w:rPr>
                <w:color w:val="000000"/>
              </w:rPr>
              <w:t>”, “</w:t>
            </w:r>
            <w:proofErr w:type="spellStart"/>
            <w:r>
              <w:rPr>
                <w:rStyle w:val="Gl"/>
                <w:color w:val="000000"/>
              </w:rPr>
              <w:t>Netiket</w:t>
            </w:r>
            <w:proofErr w:type="spellEnd"/>
            <w:r>
              <w:rPr>
                <w:rStyle w:val="Gl"/>
                <w:color w:val="000000"/>
              </w:rPr>
              <w:t xml:space="preserve"> Personel Bilgi Sistemi</w:t>
            </w:r>
            <w:r>
              <w:rPr>
                <w:color w:val="000000"/>
              </w:rPr>
              <w:t>”, “</w:t>
            </w:r>
            <w:r>
              <w:rPr>
                <w:rStyle w:val="Gl"/>
                <w:color w:val="000000"/>
              </w:rPr>
              <w:t>Kütüphane Dijital Arşiv Yönetimi</w:t>
            </w:r>
            <w:r>
              <w:rPr>
                <w:color w:val="000000"/>
              </w:rPr>
              <w:t>” gibi çeşitli tür ve derecede işlevi olan bilgi yönetim sistemi mekanizmaları ihdas edilmiş olup bu mekanizmalar aracılığı ile yapılan her türlü iş ve eylemler, gerek enstitümüz akademik-idari personeli ve gerekse de öğrencilerimiz tarafından ilgili yasal mevzuat ve uygulamalar çerçevesinde yerine getirilmektedir ki, bu yasal mevzuatlara “</w:t>
            </w:r>
            <w:hyperlink r:id="rId82" w:history="1">
              <w:r>
                <w:rPr>
                  <w:rStyle w:val="Kpr"/>
                </w:rPr>
                <w:t xml:space="preserve">Üniversitemiz 2020-2021 Kurum İç Değerlendirme </w:t>
              </w:r>
              <w:proofErr w:type="spellStart"/>
              <w:r>
                <w:rPr>
                  <w:rStyle w:val="Kpr"/>
                </w:rPr>
                <w:t>Raporu</w:t>
              </w:r>
            </w:hyperlink>
            <w:r>
              <w:rPr>
                <w:color w:val="000000"/>
              </w:rPr>
              <w:t>”nda</w:t>
            </w:r>
            <w:proofErr w:type="spellEnd"/>
            <w:r>
              <w:rPr>
                <w:color w:val="000000"/>
              </w:rPr>
              <w:t xml:space="preserve"> yer verilmiştir. </w:t>
            </w:r>
            <w:proofErr w:type="gramEnd"/>
            <w:r>
              <w:rPr>
                <w:color w:val="000000"/>
              </w:rPr>
              <w:t xml:space="preserve">Bu bilgiye ek olarak üniversitemizin tüm akademik ve idari birimleri (Fen Bilimleri Enstitüsü de </w:t>
            </w:r>
            <w:proofErr w:type="gramStart"/>
            <w:r>
              <w:rPr>
                <w:color w:val="000000"/>
              </w:rPr>
              <w:t>dahil</w:t>
            </w:r>
            <w:proofErr w:type="gramEnd"/>
            <w:r>
              <w:rPr>
                <w:color w:val="000000"/>
              </w:rPr>
              <w:t xml:space="preserve">) kendi 2020 Birim Öz Değerlendirme Raporlarını GUYBİS Yönetim Bilgi Sistemi içerisinde bulunan </w:t>
            </w:r>
            <w:proofErr w:type="spellStart"/>
            <w:r>
              <w:rPr>
                <w:color w:val="000000"/>
              </w:rPr>
              <w:t>arayüz</w:t>
            </w:r>
            <w:proofErr w:type="spellEnd"/>
            <w:r>
              <w:rPr>
                <w:color w:val="000000"/>
              </w:rPr>
              <w:t xml:space="preserve"> üzerinden ilk kez bir otomasyon programı aracılığıyla merkezi olarak doldurdukları da söylenmelidir.  6 Nisan 2020 tarihi itibarıyla Üniversitemiz genelinde alınan kararlar gereğince 2019-20 bahar ve 2020-21 güz dönemi kapsamında acil uzaktan öğretime geçilmiş olup bu amaçla Üniversitemizin tüm akademik birimlerinde “</w:t>
            </w:r>
            <w:proofErr w:type="spellStart"/>
            <w:r>
              <w:rPr>
                <w:rStyle w:val="Gl"/>
                <w:color w:val="000000"/>
              </w:rPr>
              <w:t>Adobe</w:t>
            </w:r>
            <w:proofErr w:type="spellEnd"/>
            <w:r>
              <w:rPr>
                <w:rStyle w:val="Gl"/>
                <w:color w:val="000000"/>
              </w:rPr>
              <w:t xml:space="preserve"> Connect </w:t>
            </w:r>
            <w:proofErr w:type="spellStart"/>
            <w:r>
              <w:rPr>
                <w:rStyle w:val="Gl"/>
                <w:color w:val="000000"/>
              </w:rPr>
              <w:t>Moodle</w:t>
            </w:r>
            <w:proofErr w:type="spellEnd"/>
            <w:r>
              <w:rPr>
                <w:rStyle w:val="Gl"/>
                <w:color w:val="000000"/>
              </w:rPr>
              <w:t xml:space="preserve"> Sistemi</w:t>
            </w:r>
            <w:r>
              <w:rPr>
                <w:color w:val="000000"/>
              </w:rPr>
              <w:t>” kullanılmaya başlanmıştır (A.3.1.C). İlgili sistemin kullanımı 2021 yılında olduğu gibi 2022 yılında da kısmen devam etmiştir. “</w:t>
            </w:r>
            <w:hyperlink r:id="rId83" w:history="1">
              <w:r>
                <w:rPr>
                  <w:rStyle w:val="Kpr"/>
                </w:rPr>
                <w:t xml:space="preserve">Üniversitemiz 2019 Kurum İç Değerlendirme </w:t>
              </w:r>
              <w:proofErr w:type="spellStart"/>
              <w:r>
                <w:rPr>
                  <w:rStyle w:val="Kpr"/>
                </w:rPr>
                <w:t>Raporu</w:t>
              </w:r>
            </w:hyperlink>
            <w:r>
              <w:rPr>
                <w:color w:val="000000"/>
              </w:rPr>
              <w:t>”nda</w:t>
            </w:r>
            <w:proofErr w:type="spellEnd"/>
            <w:r>
              <w:rPr>
                <w:color w:val="000000"/>
              </w:rPr>
              <w:t xml:space="preserve"> </w:t>
            </w:r>
            <w:r>
              <w:rPr>
                <w:rStyle w:val="Gl"/>
                <w:color w:val="000000"/>
              </w:rPr>
              <w:t xml:space="preserve">ayrıntılarıyla açıklandığı gibi, </w:t>
            </w:r>
            <w:r>
              <w:rPr>
                <w:color w:val="000000"/>
              </w:rPr>
              <w:t>genelde Üniversitemizde özelde ise Enstitümüzde bilgi güvenliği ve güvenirliğini sağlamaya yönelik uygulamalar;  Bilgi İşlem Daire Başkanlığının yürütücüsü olduğu, “</w:t>
            </w:r>
            <w:hyperlink r:id="rId84" w:history="1">
              <w:r>
                <w:rPr>
                  <w:rStyle w:val="Kpr"/>
                </w:rPr>
                <w:t>6698 sayılı Kişisel Verilerin Korunması Kanunu (KVKK)</w:t>
              </w:r>
            </w:hyperlink>
            <w:r>
              <w:rPr>
                <w:color w:val="000000"/>
                <w:u w:val="single"/>
              </w:rPr>
              <w:t>”</w:t>
            </w:r>
            <w:r>
              <w:rPr>
                <w:color w:val="000000"/>
              </w:rPr>
              <w:t xml:space="preserve"> kapsamında yapılmaktadır. Üniversitemizin bu kapsamda “</w:t>
            </w:r>
            <w:hyperlink r:id="rId85" w:history="1">
              <w:r>
                <w:rPr>
                  <w:rStyle w:val="Kpr"/>
                </w:rPr>
                <w:t>KVK Politikası</w:t>
              </w:r>
            </w:hyperlink>
            <w:r>
              <w:rPr>
                <w:color w:val="000000"/>
              </w:rPr>
              <w:t xml:space="preserve">” bulunmaktadır ve politika </w:t>
            </w:r>
            <w:r>
              <w:rPr>
                <w:color w:val="000000"/>
              </w:rPr>
              <w:lastRenderedPageBreak/>
              <w:t>Üniversitemiz resmî web sayfasında yayımlanmak suretiyle iç ve dış paydaşlarımız ile paylaşılmıştır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86" w:tgtFrame=" _blank" w:history="1">
              <w:r w:rsidR="00731DF7">
                <w:rPr>
                  <w:rStyle w:val="Kpr"/>
                  <w:rFonts w:eastAsia="Times New Roman"/>
                </w:rPr>
                <w:t xml:space="preserve">A.3.1.A. Giresun </w:t>
              </w:r>
              <w:proofErr w:type="spellStart"/>
              <w:r w:rsidR="00731DF7">
                <w:rPr>
                  <w:rStyle w:val="Kpr"/>
                  <w:rFonts w:eastAsia="Times New Roman"/>
                </w:rPr>
                <w:t>Universitesi</w:t>
              </w:r>
              <w:proofErr w:type="spellEnd"/>
              <w:r w:rsidR="00731DF7">
                <w:rPr>
                  <w:rStyle w:val="Kpr"/>
                  <w:rFonts w:eastAsia="Times New Roman"/>
                </w:rPr>
                <w:t xml:space="preserve"> ÜBYS Sistemi </w:t>
              </w:r>
              <w:proofErr w:type="spellStart"/>
              <w:r w:rsidR="00731DF7">
                <w:rPr>
                  <w:rStyle w:val="Kpr"/>
                  <w:rFonts w:eastAsia="Times New Roman"/>
                </w:rPr>
                <w:t>Giris</w:t>
              </w:r>
              <w:proofErr w:type="spellEnd"/>
              <w:r w:rsidR="00731DF7">
                <w:rPr>
                  <w:rStyle w:val="Kpr"/>
                  <w:rFonts w:eastAsia="Times New Roman"/>
                </w:rPr>
                <w:t xml:space="preserve"> </w:t>
              </w:r>
              <w:proofErr w:type="spellStart"/>
              <w:r w:rsidR="00731DF7">
                <w:rPr>
                  <w:rStyle w:val="Kpr"/>
                  <w:rFonts w:eastAsia="Times New Roman"/>
                </w:rPr>
                <w:t>Modulu</w:t>
              </w:r>
              <w:proofErr w:type="spellEnd"/>
              <w:r w:rsidR="00731DF7">
                <w:rPr>
                  <w:rStyle w:val="Kpr"/>
                  <w:rFonts w:eastAsia="Times New Roman"/>
                </w:rPr>
                <w:t xml:space="preserve"> Web Ekran </w:t>
              </w:r>
              <w:proofErr w:type="spellStart"/>
              <w:r w:rsidR="00731DF7">
                <w:rPr>
                  <w:rStyle w:val="Kpr"/>
                  <w:rFonts w:eastAsia="Times New Roman"/>
                </w:rPr>
                <w:t>Goruntusu</w:t>
              </w:r>
              <w:proofErr w:type="spellEnd"/>
              <w:r w:rsidR="00731DF7">
                <w:rPr>
                  <w:rStyle w:val="Kpr"/>
                  <w:rFonts w:eastAsia="Times New Roman"/>
                </w:rPr>
                <w:t xml:space="preserve"> - 2023.docx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87" w:tgtFrame=" _blank" w:history="1">
              <w:r w:rsidR="00731DF7">
                <w:rPr>
                  <w:rStyle w:val="Kpr"/>
                  <w:rFonts w:eastAsia="Times New Roman"/>
                </w:rPr>
                <w:t xml:space="preserve">A.3.1.B. Giresun </w:t>
              </w:r>
              <w:proofErr w:type="spellStart"/>
              <w:r w:rsidR="00731DF7">
                <w:rPr>
                  <w:rStyle w:val="Kpr"/>
                  <w:rFonts w:eastAsia="Times New Roman"/>
                </w:rPr>
                <w:t>Universitesi</w:t>
              </w:r>
              <w:proofErr w:type="spellEnd"/>
              <w:r w:rsidR="00731DF7">
                <w:rPr>
                  <w:rStyle w:val="Kpr"/>
                  <w:rFonts w:eastAsia="Times New Roman"/>
                </w:rPr>
                <w:t xml:space="preserve"> </w:t>
              </w:r>
              <w:proofErr w:type="spellStart"/>
              <w:r w:rsidR="00731DF7">
                <w:rPr>
                  <w:rStyle w:val="Kpr"/>
                  <w:rFonts w:eastAsia="Times New Roman"/>
                </w:rPr>
                <w:t>Ogrenci</w:t>
              </w:r>
              <w:proofErr w:type="spellEnd"/>
              <w:r w:rsidR="00731DF7">
                <w:rPr>
                  <w:rStyle w:val="Kpr"/>
                  <w:rFonts w:eastAsia="Times New Roman"/>
                </w:rPr>
                <w:t xml:space="preserve"> Bilgi Sistemi </w:t>
              </w:r>
              <w:proofErr w:type="spellStart"/>
              <w:r w:rsidR="00731DF7">
                <w:rPr>
                  <w:rStyle w:val="Kpr"/>
                  <w:rFonts w:eastAsia="Times New Roman"/>
                </w:rPr>
                <w:t>Modulune</w:t>
              </w:r>
              <w:proofErr w:type="spellEnd"/>
              <w:r w:rsidR="00731DF7">
                <w:rPr>
                  <w:rStyle w:val="Kpr"/>
                  <w:rFonts w:eastAsia="Times New Roman"/>
                </w:rPr>
                <w:t xml:space="preserve"> </w:t>
              </w:r>
              <w:proofErr w:type="spellStart"/>
              <w:r w:rsidR="00731DF7">
                <w:rPr>
                  <w:rStyle w:val="Kpr"/>
                  <w:rFonts w:eastAsia="Times New Roman"/>
                </w:rPr>
                <w:t>Giris</w:t>
              </w:r>
              <w:proofErr w:type="spellEnd"/>
              <w:r w:rsidR="00731DF7">
                <w:rPr>
                  <w:rStyle w:val="Kpr"/>
                  <w:rFonts w:eastAsia="Times New Roman"/>
                </w:rPr>
                <w:t xml:space="preserve"> Web </w:t>
              </w:r>
              <w:proofErr w:type="gramStart"/>
              <w:r w:rsidR="00731DF7">
                <w:rPr>
                  <w:rStyle w:val="Kpr"/>
                  <w:rFonts w:eastAsia="Times New Roman"/>
                </w:rPr>
                <w:t>Ekranı.docx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88" w:tgtFrame=" _blank" w:history="1">
              <w:r w:rsidR="00731DF7">
                <w:rPr>
                  <w:rStyle w:val="Kpr"/>
                  <w:rFonts w:eastAsia="Times New Roman"/>
                </w:rPr>
                <w:t xml:space="preserve">A.3.1.C. Uzaktan </w:t>
              </w:r>
              <w:proofErr w:type="spellStart"/>
              <w:r w:rsidR="00731DF7">
                <w:rPr>
                  <w:rStyle w:val="Kpr"/>
                  <w:rFonts w:eastAsia="Times New Roman"/>
                </w:rPr>
                <w:t>Ogretim</w:t>
              </w:r>
              <w:proofErr w:type="spellEnd"/>
              <w:r w:rsidR="00731DF7">
                <w:rPr>
                  <w:rStyle w:val="Kpr"/>
                  <w:rFonts w:eastAsia="Times New Roman"/>
                </w:rPr>
                <w:t xml:space="preserve"> Sistemine </w:t>
              </w:r>
              <w:proofErr w:type="spellStart"/>
              <w:r w:rsidR="00731DF7">
                <w:rPr>
                  <w:rStyle w:val="Kpr"/>
                  <w:rFonts w:eastAsia="Times New Roman"/>
                </w:rPr>
                <w:t>Giris</w:t>
              </w:r>
              <w:proofErr w:type="spellEnd"/>
              <w:r w:rsidR="00731DF7">
                <w:rPr>
                  <w:rStyle w:val="Kpr"/>
                  <w:rFonts w:eastAsia="Times New Roman"/>
                </w:rPr>
                <w:t xml:space="preserve"> </w:t>
              </w:r>
              <w:proofErr w:type="spellStart"/>
              <w:r w:rsidR="00731DF7">
                <w:rPr>
                  <w:rStyle w:val="Kpr"/>
                  <w:rFonts w:eastAsia="Times New Roman"/>
                </w:rPr>
                <w:t>Modulunden</w:t>
              </w:r>
              <w:proofErr w:type="spellEnd"/>
              <w:r w:rsidR="00731DF7">
                <w:rPr>
                  <w:rStyle w:val="Kpr"/>
                  <w:rFonts w:eastAsia="Times New Roman"/>
                </w:rPr>
                <w:t xml:space="preserve"> Bir </w:t>
              </w:r>
              <w:proofErr w:type="gramStart"/>
              <w:r w:rsidR="00731DF7">
                <w:rPr>
                  <w:rStyle w:val="Kpr"/>
                  <w:rFonts w:eastAsia="Times New Roman"/>
                </w:rPr>
                <w:t>Kesit.docx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A.3.2. İnsan kaynakları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proofErr w:type="gramStart"/>
            <w:r>
              <w:rPr>
                <w:color w:val="000000"/>
              </w:rPr>
              <w:t xml:space="preserve">Enstitümüzde atama, yükseltme ve görevlendirme iş ve işlemleri </w:t>
            </w:r>
            <w:hyperlink r:id="rId89" w:history="1">
              <w:r>
                <w:rPr>
                  <w:rStyle w:val="Kpr"/>
                </w:rPr>
                <w:t>2547 sayılı Yükseköğretim Kanunu</w:t>
              </w:r>
            </w:hyperlink>
            <w:r>
              <w:rPr>
                <w:color w:val="000000"/>
              </w:rPr>
              <w:t xml:space="preserve">, </w:t>
            </w:r>
            <w:hyperlink r:id="rId90" w:history="1">
              <w:r>
                <w:rPr>
                  <w:rStyle w:val="Kpr"/>
                </w:rPr>
                <w:t>Öğretim Üyeliğine Yükseltilme ve Atanma Yönetmeliği</w:t>
              </w:r>
            </w:hyperlink>
            <w:r>
              <w:rPr>
                <w:color w:val="000000"/>
              </w:rPr>
              <w:t xml:space="preserve">, </w:t>
            </w:r>
            <w:hyperlink r:id="rId91" w:history="1">
              <w:r>
                <w:rPr>
                  <w:rStyle w:val="Kpr"/>
                </w:rPr>
                <w:t>Giresun Üniversitesi Öğretim Üyeliğine Yükseltilme ve Atanma Yönergesi</w:t>
              </w:r>
            </w:hyperlink>
            <w:r>
              <w:rPr>
                <w:color w:val="000000"/>
              </w:rPr>
              <w:t xml:space="preserve">, </w:t>
            </w:r>
            <w:hyperlink r:id="rId92" w:history="1">
              <w:r>
                <w:rPr>
                  <w:rStyle w:val="Kpr"/>
                </w:rPr>
                <w:t>Öğretim Üyesi Dışındaki Öğretim Elemanı Kadrolarına Yapılacak Atamalarda Uygulanacak Merkezi Sınav İle Giriş Sınavlarına İlişkin Usul ve Esaslar Hakkında Yönetmelik</w:t>
              </w:r>
            </w:hyperlink>
            <w:r>
              <w:rPr>
                <w:color w:val="000000"/>
              </w:rPr>
              <w:t xml:space="preserve">, </w:t>
            </w:r>
            <w:hyperlink r:id="rId93" w:history="1">
              <w:r>
                <w:rPr>
                  <w:rStyle w:val="Kpr"/>
                </w:rPr>
                <w:t>Devlet Yükseköğretim Kurumlarında Öğretim Elemanı Norm Kadrolarının Belirlenmesine ve Kullanılmasına İlişkin Yönetmelik</w:t>
              </w:r>
            </w:hyperlink>
            <w:r>
              <w:rPr>
                <w:color w:val="000000"/>
              </w:rPr>
              <w:t xml:space="preserve">, </w:t>
            </w:r>
            <w:hyperlink r:id="rId94" w:history="1">
              <w:r>
                <w:rPr>
                  <w:rStyle w:val="Kpr"/>
                </w:rPr>
                <w:t>Yurtiçinde ve Yurtdışında Görevlendirmelerde Uyulacak Esaslara İlişkin Yönetmelik</w:t>
              </w:r>
            </w:hyperlink>
            <w:r>
              <w:rPr>
                <w:color w:val="000000"/>
              </w:rPr>
              <w:t xml:space="preserve"> gibi yasal mevzuat hükümleri gereğince güvence altına alınmaktadır.  </w:t>
            </w:r>
            <w:proofErr w:type="gramEnd"/>
            <w:r>
              <w:rPr>
                <w:color w:val="000000"/>
              </w:rPr>
              <w:t xml:space="preserve">Bütün bu iş ve işlemler, enstitümüzün ilgili </w:t>
            </w:r>
            <w:proofErr w:type="gramStart"/>
            <w:r>
              <w:rPr>
                <w:color w:val="000000"/>
              </w:rPr>
              <w:t>kurulları,</w:t>
            </w:r>
            <w:proofErr w:type="gramEnd"/>
            <w:r>
              <w:rPr>
                <w:color w:val="000000"/>
              </w:rPr>
              <w:t xml:space="preserve"> ile üniversitemizin ilgili birimleri  (</w:t>
            </w:r>
            <w:hyperlink r:id="rId95" w:history="1">
              <w:r>
                <w:rPr>
                  <w:rStyle w:val="Kpr"/>
                </w:rPr>
                <w:t>Personel Daire Başkanlığı</w:t>
              </w:r>
            </w:hyperlink>
            <w:r>
              <w:rPr>
                <w:color w:val="000000"/>
              </w:rPr>
              <w:t xml:space="preserve">, </w:t>
            </w:r>
            <w:hyperlink r:id="rId96" w:history="1">
              <w:r>
                <w:rPr>
                  <w:rStyle w:val="Kpr"/>
                </w:rPr>
                <w:t>Öğrenci İşleri Daire Başkanlığı</w:t>
              </w:r>
            </w:hyperlink>
            <w:r>
              <w:rPr>
                <w:color w:val="000000"/>
              </w:rPr>
              <w:t xml:space="preserve">) tarafından izlenmekte, gerekli önlemler alınmakta ve iyileştirmeler yasal mevzuatlar çerçevesinde yapılmaktadır. Kurum içi ve kurum dışı ders görevlendirmelerinde öğretim elemanlarının öncelikli olarak uzmanlık alanı, akademik özgeçmişi gibi </w:t>
            </w:r>
            <w:proofErr w:type="gramStart"/>
            <w:r>
              <w:rPr>
                <w:color w:val="000000"/>
              </w:rPr>
              <w:t>kriterler</w:t>
            </w:r>
            <w:proofErr w:type="gramEnd"/>
            <w:r>
              <w:rPr>
                <w:color w:val="000000"/>
              </w:rPr>
              <w:t xml:space="preserve"> dikkate alınmakta, ders görevlendirmeleri enstitümüz bölüm/anabilim dallarının kurullarında karara bağlanmak ve enstitümüzün ilgili kurallarında da nihai kararın verilmesi suretiyle tesis edilip güvence altına alınmaktadır. Enstitümüze ihtiyaç duyulan idari personel alımı ve atanması iş ve işlemleri Rektörlük Birimi tarafından yapılmaktadır. Enstitümüzün muhtelif alanlarda ihtiyaç duyduğu kısmi zamanlı öğrenci alımı sürecini gösteren </w:t>
            </w:r>
            <w:hyperlink r:id="rId97" w:history="1">
              <w:r>
                <w:rPr>
                  <w:rStyle w:val="Kpr"/>
                </w:rPr>
                <w:t>iş akış şeması</w:t>
              </w:r>
            </w:hyperlink>
            <w:r>
              <w:rPr>
                <w:color w:val="000000"/>
              </w:rPr>
              <w:t xml:space="preserve"> (A.3.2.A)  aşağıda kanıtlar kısmında gösterilmiştir. Ayrıca Enstitümüzde insan kaynaklarının yönetimi uygulamalarını belirli bir sistematik dâhilinde yürütmek, izlemek ve verimliliği artırmak amacıyla “</w:t>
            </w:r>
            <w:hyperlink r:id="rId98" w:history="1">
              <w:r>
                <w:rPr>
                  <w:rStyle w:val="Kpr"/>
                </w:rPr>
                <w:t>Hizmet Envanteri</w:t>
              </w:r>
            </w:hyperlink>
            <w:r>
              <w:rPr>
                <w:color w:val="000000"/>
              </w:rPr>
              <w:t xml:space="preserve">” de hazırlanmış, bu </w:t>
            </w:r>
            <w:proofErr w:type="gramStart"/>
            <w:r>
              <w:rPr>
                <w:color w:val="000000"/>
              </w:rPr>
              <w:t>envanter</w:t>
            </w:r>
            <w:proofErr w:type="gramEnd"/>
            <w:r>
              <w:rPr>
                <w:color w:val="000000"/>
              </w:rPr>
              <w:t xml:space="preserve"> de Enstitümüzün  </w:t>
            </w:r>
            <w:hyperlink r:id="rId99" w:history="1">
              <w:r>
                <w:rPr>
                  <w:rStyle w:val="Kpr"/>
                </w:rPr>
                <w:t>web sitesi</w:t>
              </w:r>
            </w:hyperlink>
            <w:r>
              <w:rPr>
                <w:color w:val="000000"/>
              </w:rPr>
              <w:t>  üzerinden iç ve dış paydaşlarımız ile paylaşılmıştır (A.3.2.B). Birimimizde 2023 yılında akademik ve idari personele yönelik bir hizmet içi eğitim faaliyeti gerçekleştirilmemesi ve performans yeterliliğini ölçmeye yönelik izleme sistemi bulunmaması geliştirmeye açık yönlerimizdendir.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00" w:tgtFrame=" _blank" w:history="1">
              <w:r w:rsidR="00731DF7">
                <w:rPr>
                  <w:rStyle w:val="Kpr"/>
                  <w:rFonts w:eastAsia="Times New Roman"/>
                </w:rPr>
                <w:t>A.3.2.A. FBE Kismi_Zamanli_Ogrenci_Gorevlendirme_Is_Akis_</w:t>
              </w:r>
              <w:proofErr w:type="gramStart"/>
              <w:r w:rsidR="00731DF7">
                <w:rPr>
                  <w:rStyle w:val="Kpr"/>
                  <w:rFonts w:eastAsia="Times New Roman"/>
                </w:rPr>
                <w:t>Sureci.pdf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01" w:tgtFrame=" _blank" w:history="1">
              <w:r w:rsidR="00731DF7">
                <w:rPr>
                  <w:rStyle w:val="Kpr"/>
                  <w:rFonts w:eastAsia="Times New Roman"/>
                </w:rPr>
                <w:t>A.3.2.B. FBE Hizmet EnvanteriKamu_Hizmeti_Envanteri_</w:t>
              </w:r>
              <w:proofErr w:type="gramStart"/>
              <w:r w:rsidR="00731DF7">
                <w:rPr>
                  <w:rStyle w:val="Kpr"/>
                  <w:rFonts w:eastAsia="Times New Roman"/>
                </w:rPr>
                <w:t>Tablosu.pdf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A.3.3. Finansal yönetim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Enstitümüzün Mali Kaynakları; Merkezi Yönetim Bütçe Kanunu’nun Resmi </w:t>
            </w:r>
            <w:proofErr w:type="spellStart"/>
            <w:r>
              <w:rPr>
                <w:color w:val="000000"/>
              </w:rPr>
              <w:t>Gazete’de</w:t>
            </w:r>
            <w:proofErr w:type="spellEnd"/>
            <w:r>
              <w:rPr>
                <w:color w:val="000000"/>
              </w:rPr>
              <w:t xml:space="preserve"> yayımlanmasına müteakip, birimlerin ihtiyaçları, öğrenci ve personel durumu, önceki yılın bütçesi ve harcamaları da dikkate alınarak Enstitümüze tahsis edilen ödenekler dâhilinde belirlenmektedir. Ödenek yetersizliği gibi özel bir durumla karşılaşılması durumunda, </w:t>
            </w:r>
            <w:r>
              <w:rPr>
                <w:color w:val="000000"/>
              </w:rPr>
              <w:lastRenderedPageBreak/>
              <w:t xml:space="preserve">Rektörlük Birimi aracılığı ile Hazine ve Maliye Bakanlığı’ndan ilave ek ödenek talep edilerek ek ödenek sağlanabilmekte ya da Üniversitemiz genel bütçesinden kaynak aktarılmak suretiyle mali ihtiyaçlar bu ek ödenek vasıtasıyla karşılanmaktadır. </w:t>
            </w:r>
            <w:proofErr w:type="gramStart"/>
            <w:r>
              <w:rPr>
                <w:color w:val="000000"/>
              </w:rPr>
              <w:t>Bu kapsamda, 2020 yılında “</w:t>
            </w:r>
            <w:hyperlink r:id="rId102" w:history="1">
              <w:r>
                <w:rPr>
                  <w:rStyle w:val="Kpr"/>
                </w:rPr>
                <w:t>FBE Personel Maaş İşlemleri İş Akış Süreci Şeması</w:t>
              </w:r>
            </w:hyperlink>
            <w:r>
              <w:rPr>
                <w:color w:val="000000"/>
              </w:rPr>
              <w:t>”, “</w:t>
            </w:r>
            <w:hyperlink r:id="rId103" w:history="1">
              <w:r>
                <w:rPr>
                  <w:rStyle w:val="Kpr"/>
                </w:rPr>
                <w:t>Ek Ders Ödemesi İş Akış Süreci Şeması</w:t>
              </w:r>
            </w:hyperlink>
            <w:r>
              <w:rPr>
                <w:color w:val="000000"/>
              </w:rPr>
              <w:t>”, “</w:t>
            </w:r>
            <w:hyperlink r:id="rId104" w:history="1">
              <w:r>
                <w:rPr>
                  <w:rStyle w:val="Kpr"/>
                </w:rPr>
                <w:t>Yolluk Ödeme İşlemleri İş Akış Süreci Şeması</w:t>
              </w:r>
            </w:hyperlink>
            <w:r>
              <w:rPr>
                <w:color w:val="000000"/>
              </w:rPr>
              <w:t xml:space="preserve">”, çalışmaları hazırlanmış, ilgili şemalar Enstitümüzün </w:t>
            </w:r>
            <w:hyperlink r:id="rId105" w:history="1">
              <w:r>
                <w:rPr>
                  <w:rStyle w:val="Kpr"/>
                </w:rPr>
                <w:t>web sitesi</w:t>
              </w:r>
            </w:hyperlink>
            <w:r>
              <w:rPr>
                <w:color w:val="000000"/>
              </w:rPr>
              <w:t>  üzerinden iç ve dış paydaşlarımız ile paylaşılmıştır (A.3.3.A, A.3.3.B, A.3.3.C, A.3.3.D).</w:t>
            </w:r>
            <w:proofErr w:type="gramEnd"/>
          </w:p>
          <w:p w:rsidR="00F34E4E" w:rsidRDefault="00731DF7">
            <w:pPr>
              <w:pStyle w:val="NormalWeb"/>
              <w:jc w:val="both"/>
              <w:rPr>
                <w:color w:val="000000"/>
              </w:rPr>
            </w:pPr>
            <w:r>
              <w:rPr>
                <w:color w:val="000000"/>
              </w:rPr>
              <w:t>Enstitümüzde Taşınır kaynakların yönetimi 10/12/2003 tarihli ve 5018 sayılı “</w:t>
            </w:r>
            <w:hyperlink r:id="rId106" w:history="1">
              <w:r>
                <w:rPr>
                  <w:rStyle w:val="Kpr"/>
                </w:rPr>
                <w:t xml:space="preserve">Mali Yönetimi ve Kontrol </w:t>
              </w:r>
              <w:proofErr w:type="spellStart"/>
              <w:r>
                <w:rPr>
                  <w:rStyle w:val="Kpr"/>
                </w:rPr>
                <w:t>Kanunu</w:t>
              </w:r>
            </w:hyperlink>
            <w:r>
              <w:rPr>
                <w:color w:val="000000"/>
              </w:rPr>
              <w:t>”nun</w:t>
            </w:r>
            <w:proofErr w:type="spellEnd"/>
            <w:r>
              <w:rPr>
                <w:color w:val="000000"/>
              </w:rPr>
              <w:t>” 44 üncü maddesine dayanılarak hazırlanan “</w:t>
            </w:r>
            <w:hyperlink r:id="rId107" w:history="1">
              <w:r>
                <w:rPr>
                  <w:rStyle w:val="Kpr"/>
                </w:rPr>
                <w:t xml:space="preserve">Taşınır Mal </w:t>
              </w:r>
              <w:proofErr w:type="spellStart"/>
              <w:r>
                <w:rPr>
                  <w:rStyle w:val="Kpr"/>
                </w:rPr>
                <w:t>Yönetmeliği</w:t>
              </w:r>
            </w:hyperlink>
            <w:r>
              <w:rPr>
                <w:color w:val="000000"/>
              </w:rPr>
              <w:t>”ne</w:t>
            </w:r>
            <w:proofErr w:type="spellEnd"/>
            <w:r>
              <w:rPr>
                <w:color w:val="000000"/>
              </w:rPr>
              <w:t xml:space="preserve"> uygun olarak yapılmaktadır. Bu amaç doğrultusunda Enstitümüzde ilgili iş akış şemaları hazırlanmış ve yine Enstitümüzün “ </w:t>
            </w:r>
            <w:hyperlink r:id="rId108" w:history="1">
              <w:r>
                <w:rPr>
                  <w:rStyle w:val="Kpr"/>
                </w:rPr>
                <w:t>web sitesi</w:t>
              </w:r>
            </w:hyperlink>
            <w:r>
              <w:rPr>
                <w:color w:val="000000"/>
                <w:u w:val="single"/>
              </w:rPr>
              <w:t xml:space="preserve">” </w:t>
            </w:r>
            <w:r>
              <w:rPr>
                <w:color w:val="000000"/>
              </w:rPr>
              <w:t xml:space="preserve">üzerinden iç ve dış paydaşlarımızın inhası üzerinden kamuoyu ile paylaşılmıştır (A.3.3.E, A.3.3.F, A.3.4.G.). Ayrıca öğretim elemanlarımız TÜBİTAK, BAP vb. projeler vasıtasıyla da ayni/nakdi destek sağlama </w:t>
            </w:r>
            <w:proofErr w:type="gramStart"/>
            <w:r>
              <w:rPr>
                <w:color w:val="000000"/>
              </w:rPr>
              <w:t>imkan</w:t>
            </w:r>
            <w:proofErr w:type="gramEnd"/>
            <w:r>
              <w:rPr>
                <w:color w:val="000000"/>
              </w:rPr>
              <w:t xml:space="preserve"> ve fırsatına da sahiptirler.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09" w:tgtFrame=" _blank" w:history="1">
              <w:r w:rsidR="00731DF7">
                <w:rPr>
                  <w:rStyle w:val="Kpr"/>
                  <w:rFonts w:eastAsia="Times New Roman"/>
                </w:rPr>
                <w:t xml:space="preserve">A.3.3.A. FBE Personel </w:t>
              </w:r>
              <w:proofErr w:type="spellStart"/>
              <w:r w:rsidR="00731DF7">
                <w:rPr>
                  <w:rStyle w:val="Kpr"/>
                  <w:rFonts w:eastAsia="Times New Roman"/>
                </w:rPr>
                <w:t>Maas</w:t>
              </w:r>
              <w:proofErr w:type="spellEnd"/>
              <w:r w:rsidR="00731DF7">
                <w:rPr>
                  <w:rStyle w:val="Kpr"/>
                  <w:rFonts w:eastAsia="Times New Roman"/>
                </w:rPr>
                <w:t xml:space="preserve"> </w:t>
              </w:r>
              <w:proofErr w:type="spellStart"/>
              <w:r w:rsidR="00731DF7">
                <w:rPr>
                  <w:rStyle w:val="Kpr"/>
                  <w:rFonts w:eastAsia="Times New Roman"/>
                </w:rPr>
                <w:t>Odemesi</w:t>
              </w:r>
              <w:proofErr w:type="spellEnd"/>
              <w:r w:rsidR="00731DF7">
                <w:rPr>
                  <w:rStyle w:val="Kpr"/>
                  <w:rFonts w:eastAsia="Times New Roman"/>
                </w:rPr>
                <w:t xml:space="preserve"> Is Akis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0" w:tgtFrame=" _blank" w:history="1">
              <w:r w:rsidR="00731DF7">
                <w:rPr>
                  <w:rStyle w:val="Kpr"/>
                  <w:rFonts w:eastAsia="Times New Roman"/>
                </w:rPr>
                <w:t xml:space="preserve">A.3.3.B. FBE Ek Ders </w:t>
              </w:r>
              <w:proofErr w:type="spellStart"/>
              <w:r w:rsidR="00731DF7">
                <w:rPr>
                  <w:rStyle w:val="Kpr"/>
                  <w:rFonts w:eastAsia="Times New Roman"/>
                </w:rPr>
                <w:t>Odemesi</w:t>
              </w:r>
              <w:proofErr w:type="spellEnd"/>
              <w:r w:rsidR="00731DF7">
                <w:rPr>
                  <w:rStyle w:val="Kpr"/>
                  <w:rFonts w:eastAsia="Times New Roman"/>
                </w:rPr>
                <w:t xml:space="preserve">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1" w:tgtFrame=" _blank" w:history="1">
              <w:r w:rsidR="00731DF7">
                <w:rPr>
                  <w:rStyle w:val="Kpr"/>
                  <w:rFonts w:eastAsia="Times New Roman"/>
                </w:rPr>
                <w:t xml:space="preserve">A.3.3.C. FBE Yolluk </w:t>
              </w:r>
              <w:proofErr w:type="spellStart"/>
              <w:r w:rsidR="00731DF7">
                <w:rPr>
                  <w:rStyle w:val="Kpr"/>
                  <w:rFonts w:eastAsia="Times New Roman"/>
                </w:rPr>
                <w:t>Odeme</w:t>
              </w:r>
              <w:proofErr w:type="spellEnd"/>
              <w:r w:rsidR="00731DF7">
                <w:rPr>
                  <w:rStyle w:val="Kpr"/>
                  <w:rFonts w:eastAsia="Times New Roman"/>
                </w:rPr>
                <w:t xml:space="preserve"> </w:t>
              </w:r>
              <w:proofErr w:type="spellStart"/>
              <w:r w:rsidR="00731DF7">
                <w:rPr>
                  <w:rStyle w:val="Kpr"/>
                  <w:rFonts w:eastAsia="Times New Roman"/>
                </w:rPr>
                <w:t>Islemleri</w:t>
              </w:r>
              <w:proofErr w:type="spellEnd"/>
              <w:r w:rsidR="00731DF7">
                <w:rPr>
                  <w:rStyle w:val="Kpr"/>
                  <w:rFonts w:eastAsia="Times New Roman"/>
                </w:rPr>
                <w:t xml:space="preserve">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2" w:tgtFrame=" _blank" w:history="1">
              <w:r w:rsidR="00731DF7">
                <w:rPr>
                  <w:rStyle w:val="Kpr"/>
                  <w:rFonts w:eastAsia="Times New Roman"/>
                </w:rPr>
                <w:t xml:space="preserve">A.3.3.D. FBE </w:t>
              </w:r>
              <w:proofErr w:type="spellStart"/>
              <w:r w:rsidR="00731DF7">
                <w:rPr>
                  <w:rStyle w:val="Kpr"/>
                  <w:rFonts w:eastAsia="Times New Roman"/>
                </w:rPr>
                <w:t>Tasınır</w:t>
              </w:r>
              <w:proofErr w:type="spellEnd"/>
              <w:r w:rsidR="00731DF7">
                <w:rPr>
                  <w:rStyle w:val="Kpr"/>
                  <w:rFonts w:eastAsia="Times New Roman"/>
                </w:rPr>
                <w:t xml:space="preserve"> Kayıt ve Kontrol Yetkilileri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3" w:tgtFrame=" _blank" w:history="1">
              <w:r w:rsidR="00731DF7">
                <w:rPr>
                  <w:rStyle w:val="Kpr"/>
                  <w:rFonts w:eastAsia="Times New Roman"/>
                </w:rPr>
                <w:t xml:space="preserve">A.3.3.E. FBE </w:t>
              </w:r>
              <w:proofErr w:type="spellStart"/>
              <w:r w:rsidR="00731DF7">
                <w:rPr>
                  <w:rStyle w:val="Kpr"/>
                  <w:rFonts w:eastAsia="Times New Roman"/>
                </w:rPr>
                <w:t>Tasınır</w:t>
              </w:r>
              <w:proofErr w:type="spellEnd"/>
              <w:r w:rsidR="00731DF7">
                <w:rPr>
                  <w:rStyle w:val="Kpr"/>
                  <w:rFonts w:eastAsia="Times New Roman"/>
                </w:rPr>
                <w:t xml:space="preserve"> Mal </w:t>
              </w:r>
              <w:proofErr w:type="spellStart"/>
              <w:r w:rsidR="00731DF7">
                <w:rPr>
                  <w:rStyle w:val="Kpr"/>
                  <w:rFonts w:eastAsia="Times New Roman"/>
                </w:rPr>
                <w:t>Yonetim</w:t>
              </w:r>
              <w:proofErr w:type="spellEnd"/>
              <w:r w:rsidR="00731DF7">
                <w:rPr>
                  <w:rStyle w:val="Kpr"/>
                  <w:rFonts w:eastAsia="Times New Roman"/>
                </w:rPr>
                <w:t xml:space="preserve"> Hesabı </w:t>
              </w:r>
              <w:proofErr w:type="spellStart"/>
              <w:r w:rsidR="00731DF7">
                <w:rPr>
                  <w:rStyle w:val="Kpr"/>
                  <w:rFonts w:eastAsia="Times New Roman"/>
                </w:rPr>
                <w:t>Islemleri</w:t>
              </w:r>
              <w:proofErr w:type="spellEnd"/>
              <w:r w:rsidR="00731DF7">
                <w:rPr>
                  <w:rStyle w:val="Kpr"/>
                  <w:rFonts w:eastAsia="Times New Roman"/>
                </w:rPr>
                <w:t xml:space="preserve">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4" w:tgtFrame=" _blank" w:history="1">
              <w:r w:rsidR="00731DF7">
                <w:rPr>
                  <w:rStyle w:val="Kpr"/>
                  <w:rFonts w:eastAsia="Times New Roman"/>
                </w:rPr>
                <w:t xml:space="preserve">A.3.3.F FBE </w:t>
              </w:r>
              <w:proofErr w:type="spellStart"/>
              <w:r w:rsidR="00731DF7">
                <w:rPr>
                  <w:rStyle w:val="Kpr"/>
                  <w:rFonts w:eastAsia="Times New Roman"/>
                </w:rPr>
                <w:t>Tasınırların</w:t>
              </w:r>
              <w:proofErr w:type="spellEnd"/>
              <w:r w:rsidR="00731DF7">
                <w:rPr>
                  <w:rStyle w:val="Kpr"/>
                  <w:rFonts w:eastAsia="Times New Roman"/>
                </w:rPr>
                <w:t xml:space="preserve"> Kullanıma Verilmesi ve </w:t>
              </w:r>
              <w:proofErr w:type="spellStart"/>
              <w:r w:rsidR="00731DF7">
                <w:rPr>
                  <w:rStyle w:val="Kpr"/>
                  <w:rFonts w:eastAsia="Times New Roman"/>
                </w:rPr>
                <w:t>Idade</w:t>
              </w:r>
              <w:proofErr w:type="spellEnd"/>
              <w:r w:rsidR="00731DF7">
                <w:rPr>
                  <w:rStyle w:val="Kpr"/>
                  <w:rFonts w:eastAsia="Times New Roman"/>
                </w:rPr>
                <w:t xml:space="preserve"> Edilmesi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5" w:tgtFrame=" _blank" w:history="1">
              <w:r w:rsidR="00731DF7">
                <w:rPr>
                  <w:rStyle w:val="Kpr"/>
                  <w:rFonts w:eastAsia="Times New Roman"/>
                </w:rPr>
                <w:t xml:space="preserve">A.3.3.G. FBE </w:t>
              </w:r>
              <w:proofErr w:type="spellStart"/>
              <w:r w:rsidR="00731DF7">
                <w:rPr>
                  <w:rStyle w:val="Kpr"/>
                  <w:rFonts w:eastAsia="Times New Roman"/>
                </w:rPr>
                <w:t>Tuketim</w:t>
              </w:r>
              <w:proofErr w:type="spellEnd"/>
              <w:r w:rsidR="00731DF7">
                <w:rPr>
                  <w:rStyle w:val="Kpr"/>
                  <w:rFonts w:eastAsia="Times New Roman"/>
                </w:rPr>
                <w:t xml:space="preserve"> Suretiyle </w:t>
              </w:r>
              <w:proofErr w:type="spellStart"/>
              <w:r w:rsidR="00731DF7">
                <w:rPr>
                  <w:rStyle w:val="Kpr"/>
                  <w:rFonts w:eastAsia="Times New Roman"/>
                </w:rPr>
                <w:t>Cıkıs</w:t>
              </w:r>
              <w:proofErr w:type="spellEnd"/>
              <w:r w:rsidR="00731DF7">
                <w:rPr>
                  <w:rStyle w:val="Kpr"/>
                  <w:rFonts w:eastAsia="Times New Roman"/>
                </w:rPr>
                <w:t xml:space="preserve"> </w:t>
              </w:r>
              <w:proofErr w:type="spellStart"/>
              <w:r w:rsidR="00731DF7">
                <w:rPr>
                  <w:rStyle w:val="Kpr"/>
                  <w:rFonts w:eastAsia="Times New Roman"/>
                </w:rPr>
                <w:t>Islemleri</w:t>
              </w:r>
              <w:proofErr w:type="spellEnd"/>
              <w:r w:rsidR="00731DF7">
                <w:rPr>
                  <w:rStyle w:val="Kpr"/>
                  <w:rFonts w:eastAsia="Times New Roman"/>
                </w:rPr>
                <w:t xml:space="preserve"> Is </w:t>
              </w:r>
              <w:proofErr w:type="spellStart"/>
              <w:r w:rsidR="00731DF7">
                <w:rPr>
                  <w:rStyle w:val="Kpr"/>
                  <w:rFonts w:eastAsia="Times New Roman"/>
                </w:rPr>
                <w:t>Akıs</w:t>
              </w:r>
              <w:proofErr w:type="spellEnd"/>
              <w:r w:rsidR="00731DF7">
                <w:rPr>
                  <w:rStyle w:val="Kpr"/>
                  <w:rFonts w:eastAsia="Times New Roman"/>
                </w:rPr>
                <w:t xml:space="preserve"> Sureci </w:t>
              </w:r>
              <w:proofErr w:type="gramStart"/>
              <w:r w:rsidR="00731DF7">
                <w:rPr>
                  <w:rStyle w:val="Kpr"/>
                  <w:rFonts w:eastAsia="Times New Roman"/>
                </w:rPr>
                <w:t>Seması.pdf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A.3.4. Süreç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süreç yönetiminin gerektirdiği iş ve işlemlerin (akademik ve idari teşkilat şeması, görev tanımları, iş akış şemaları) ilgili mevzuatlar çerçevesinde hangi yasal </w:t>
            </w:r>
            <w:proofErr w:type="gramStart"/>
            <w:r>
              <w:rPr>
                <w:color w:val="000000"/>
              </w:rPr>
              <w:t>prosedürler</w:t>
            </w:r>
            <w:proofErr w:type="gramEnd"/>
            <w:r>
              <w:rPr>
                <w:color w:val="000000"/>
              </w:rPr>
              <w:t xml:space="preserve"> gereğince yapıldığı bu raporun diğer başlıklarında açıklanmış ve ilgili kanıtlar sunulmuştur. Üniversitemizin 30.12.2020 tarih ve 193/6 sayılı Senato toplantısında kabul edilen “</w:t>
            </w:r>
            <w:hyperlink r:id="rId116" w:history="1">
              <w:r>
                <w:rPr>
                  <w:rStyle w:val="Kpr"/>
                </w:rPr>
                <w:t>Uzaktan Eğitim İç Değerlendirme Raporu 2020</w:t>
              </w:r>
            </w:hyperlink>
            <w:r>
              <w:rPr>
                <w:color w:val="000000"/>
              </w:rPr>
              <w:t>”nda  açıklanan ve aşağıda kanıt olarak ta sunulan “</w:t>
            </w:r>
            <w:hyperlink r:id="rId117" w:history="1">
              <w:r>
                <w:rPr>
                  <w:rStyle w:val="Kpr"/>
                </w:rPr>
                <w:t>Uzaktan Eğitim Süreci-Eylem Planı</w:t>
              </w:r>
            </w:hyperlink>
            <w:r>
              <w:rPr>
                <w:color w:val="000000"/>
              </w:rPr>
              <w:t xml:space="preserve">” ile  genelde üniversitemiz özelde ise enstitümüzün acil uzaktan öğretim etkinlikleri belirli bir plan ve program </w:t>
            </w:r>
            <w:proofErr w:type="gramStart"/>
            <w:r>
              <w:rPr>
                <w:color w:val="000000"/>
              </w:rPr>
              <w:t>dahilinde</w:t>
            </w:r>
            <w:proofErr w:type="gramEnd"/>
            <w:r>
              <w:rPr>
                <w:color w:val="000000"/>
              </w:rPr>
              <w:t xml:space="preserve"> yürütülmektedir (A.3.4.A).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18" w:tgtFrame=" _blank" w:history="1">
              <w:r w:rsidR="00731DF7">
                <w:rPr>
                  <w:rStyle w:val="Kpr"/>
                  <w:rFonts w:eastAsia="Times New Roman"/>
                </w:rPr>
                <w:t xml:space="preserve">A.3.4.A. Uzaktan </w:t>
              </w:r>
              <w:proofErr w:type="spellStart"/>
              <w:r w:rsidR="00731DF7">
                <w:rPr>
                  <w:rStyle w:val="Kpr"/>
                  <w:rFonts w:eastAsia="Times New Roman"/>
                </w:rPr>
                <w:t>Ogretim</w:t>
              </w:r>
              <w:proofErr w:type="spellEnd"/>
              <w:r w:rsidR="00731DF7">
                <w:rPr>
                  <w:rStyle w:val="Kpr"/>
                  <w:rFonts w:eastAsia="Times New Roman"/>
                </w:rPr>
                <w:t xml:space="preserve"> Sureci-</w:t>
              </w:r>
              <w:proofErr w:type="spellStart"/>
              <w:r w:rsidR="00731DF7">
                <w:rPr>
                  <w:rStyle w:val="Kpr"/>
                  <w:rFonts w:eastAsia="Times New Roman"/>
                </w:rPr>
                <w:t>Isleyis</w:t>
              </w:r>
              <w:proofErr w:type="spellEnd"/>
              <w:r w:rsidR="00731DF7">
                <w:rPr>
                  <w:rStyle w:val="Kpr"/>
                  <w:rFonts w:eastAsia="Times New Roman"/>
                </w:rPr>
                <w:t xml:space="preserve"> Eylem </w:t>
              </w:r>
              <w:proofErr w:type="gramStart"/>
              <w:r w:rsidR="00731DF7">
                <w:rPr>
                  <w:rStyle w:val="Kpr"/>
                  <w:rFonts w:eastAsia="Times New Roman"/>
                </w:rPr>
                <w:t>Planı.docx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A.4. Paydaş Katılımı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A.4.1. İç ve dış paydaş katılımı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lastRenderedPageBreak/>
                    <w:t>Giresun Üniversitesi Fen Bilimleri Enstitüsünün iç ve dış paydaş listeleri kanıtlar kısmında sunulmuştur (A.4.1.A).</w:t>
                  </w:r>
                </w:p>
                <w:p w:rsidR="00F34E4E" w:rsidRDefault="00731DF7">
                  <w:pPr>
                    <w:pStyle w:val="NormalWeb"/>
                    <w:jc w:val="both"/>
                  </w:pPr>
                  <w:r>
                    <w:t xml:space="preserve">Enstitümüzün iç paydaşları; </w:t>
                  </w:r>
                  <w:r>
                    <w:rPr>
                      <w:rStyle w:val="Gl"/>
                      <w:i/>
                      <w:iCs/>
                    </w:rPr>
                    <w:t xml:space="preserve">ilgili programlarında öğrenim görmekte olan öğrenciler ile akademik ve idari personelidir. </w:t>
                  </w:r>
                  <w:r>
                    <w:t xml:space="preserve"> Akademik personel anabilim dalı kurulu </w:t>
                  </w:r>
                  <w:hyperlink r:id="rId119" w:history="1">
                    <w:r>
                      <w:rPr>
                        <w:rStyle w:val="Kpr"/>
                      </w:rPr>
                      <w:t>Enstitü Kurulu</w:t>
                    </w:r>
                  </w:hyperlink>
                  <w:r>
                    <w:t xml:space="preserve"> ,  </w:t>
                  </w:r>
                  <w:hyperlink r:id="rId120" w:history="1">
                    <w:r>
                      <w:rPr>
                        <w:rStyle w:val="Kpr"/>
                      </w:rPr>
                      <w:t>Enstitü Yönetim Kurulu</w:t>
                    </w:r>
                  </w:hyperlink>
                  <w:r>
                    <w:t xml:space="preserve"> gibi çeşitli tür ve derecedeki kurullara katılım sağlayarak; idare personel ise ilgili mevzuatların çerçevesinde yönetim ve kalite süreçlerine katılım göstermektedir. 30.12.2020 tarih ve 193-11 numaralı Üniversitemiz Senatosunda kabul edilen “</w:t>
                  </w:r>
                  <w:hyperlink r:id="rId121" w:history="1">
                    <w:r>
                      <w:rPr>
                        <w:rStyle w:val="Kpr"/>
                      </w:rPr>
                      <w:t>Birim Kalite Komisyonları Yönergesi</w:t>
                    </w:r>
                  </w:hyperlink>
                  <w:r>
                    <w:t xml:space="preserve">”nin dördüncü maddesi gereğince Enstitümüzde tesis edilen “Birim Kalite Komisyonu’nun üyelerinden </w:t>
                  </w:r>
                  <w:r>
                    <w:rPr>
                      <w:rStyle w:val="Gl"/>
                    </w:rPr>
                    <w:t>Turan Cansu da öğrenci temsilcisidir (A.4.1.B)</w:t>
                  </w:r>
                  <w:r>
                    <w:t xml:space="preserve">.  Genelde üniversitemizde </w:t>
                  </w:r>
                  <w:r>
                    <w:rPr>
                      <w:rStyle w:val="Gl"/>
                    </w:rPr>
                    <w:t>mezun bilgi yönetimi sistemi</w:t>
                  </w:r>
                  <w:r>
                    <w:t xml:space="preserve"> tesis edilmiş olup ilgili sistem üniversitemiz web sayfası aracılığıyla (</w:t>
                  </w:r>
                  <w:hyperlink r:id="rId122" w:history="1">
                    <w:r>
                      <w:rPr>
                        <w:rStyle w:val="Kpr"/>
                      </w:rPr>
                      <w:t>http://mbs.giresun.edu.tr/</w:t>
                    </w:r>
                  </w:hyperlink>
                  <w:r>
                    <w:t>) iç ve dış paydaşlarımız üzerinden kamuoyu ile paylaşılmıştır. Bu sistem tüm alt yapısı ile çalışır vaziyette olup bu sistem aracılığıyla mezunlarımızın; demografik bilgilerine, iletişim bilgilerine, akademik bilgilerine ve çalışma hayatı bilgilerine ulaşılabilmektedir. Ancak bu sistemin işlevselliği ve etkin kullanımı tartışmaya açıktır. Çünkü bu konuda enstitümüzün henüz bir izleme ve iyileştirme döngüsü tesis edilmemiş/edilememiştir.</w:t>
                  </w:r>
                </w:p>
                <w:p w:rsidR="00F34E4E" w:rsidRDefault="00731DF7">
                  <w:pPr>
                    <w:pStyle w:val="NormalWeb"/>
                    <w:jc w:val="both"/>
                  </w:pPr>
                  <w:r>
                    <w:t>Enstitümüzün iç paydaşlarının (akademik personel ve öğrencilerimiz) ve dış paydaşları ile iletişim için “</w:t>
                  </w:r>
                  <w:hyperlink r:id="rId123" w:history="1">
                    <w:r>
                      <w:rPr>
                        <w:rStyle w:val="Kpr"/>
                      </w:rPr>
                      <w:t>web sitesi</w:t>
                    </w:r>
                  </w:hyperlink>
                  <w:r>
                    <w:rPr>
                      <w:u w:val="single"/>
                    </w:rPr>
                    <w:t xml:space="preserve">” </w:t>
                  </w:r>
                  <w:r>
                    <w:t xml:space="preserve">üzerinde yer alan  </w:t>
                  </w:r>
                  <w:hyperlink r:id="rId124" w:history="1">
                    <w:r>
                      <w:rPr>
                        <w:rStyle w:val="Kpr"/>
                      </w:rPr>
                      <w:t>"İletişim"</w:t>
                    </w:r>
                  </w:hyperlink>
                  <w:r>
                    <w:t xml:space="preserve"> sekmesi başlığı altında bulunan </w:t>
                  </w:r>
                  <w:proofErr w:type="gramStart"/>
                  <w:r>
                    <w:t>Şikayet</w:t>
                  </w:r>
                  <w:proofErr w:type="gramEnd"/>
                  <w:r>
                    <w:t xml:space="preserve"> ve Öneri Formu aracılığıyla İç ve dış paydaşlarımızla iletişimi kolaylaştırmak amaçlanmıştır.</w:t>
                  </w:r>
                </w:p>
                <w:p w:rsidR="00F34E4E" w:rsidRDefault="00731DF7">
                  <w:pPr>
                    <w:pStyle w:val="NormalWeb"/>
                    <w:jc w:val="both"/>
                  </w:pPr>
                  <w:r>
                    <w:t xml:space="preserve">Enstitümüz en önemli dış paydaşlarından biri </w:t>
                  </w:r>
                  <w:hyperlink r:id="rId125" w:history="1">
                    <w:r>
                      <w:rPr>
                        <w:rStyle w:val="Kpr"/>
                      </w:rPr>
                      <w:t>Türkiye Bilimsel ve Teknolojik Araştırma Kurumu (TÜBİTAK)</w:t>
                    </w:r>
                  </w:hyperlink>
                  <w:r>
                    <w:t xml:space="preserve">’tır. Öğretim elemanlarımız araştırma yapmak, bu araştırmaları </w:t>
                  </w:r>
                  <w:proofErr w:type="gramStart"/>
                  <w:r>
                    <w:t>literatüre</w:t>
                  </w:r>
                  <w:proofErr w:type="gramEnd"/>
                  <w:r>
                    <w:t xml:space="preserve"> kazandırmak ve endüstriyel alanlara taşımak amacıyla maddi destek/sanayi ile ortak çatı altında buluşmak için TÜBİTAK’a başvuru yaparlar. Bu başvurular TÜBİTAK’ın ilgili komisyonlarınca değerlendirilip başarılı sayılan projeler desteklenir. Örneğin </w:t>
                  </w:r>
                  <w:proofErr w:type="spellStart"/>
                  <w:r>
                    <w:t>lisansütü</w:t>
                  </w:r>
                  <w:proofErr w:type="spellEnd"/>
                  <w:r>
                    <w:t xml:space="preserve"> öğrencilerimiz TÜBİTAK tarafından desteklenmeleri </w:t>
                  </w:r>
                  <w:hyperlink r:id="rId126" w:history="1">
                    <w:r>
                      <w:rPr>
                        <w:rStyle w:val="Kpr"/>
                      </w:rPr>
                      <w:t>örnek</w:t>
                    </w:r>
                  </w:hyperlink>
                  <w:r>
                    <w:t xml:space="preserve"> olabilir. Ayrıca Enstitümüz Öğretim Üyelerinin destek alan </w:t>
                  </w:r>
                  <w:hyperlink r:id="rId127" w:history="1">
                    <w:r>
                      <w:rPr>
                        <w:rStyle w:val="Kpr"/>
                      </w:rPr>
                      <w:t>proje örneği</w:t>
                    </w:r>
                  </w:hyperlink>
                  <w:r>
                    <w:t xml:space="preserve"> olabilir. Bu kapsamda öğretim üyeleri ve öğrencilerin birlikte çalıştıkları araştırmacıların kurumları ve üniversiteleri de paydaşımız olmaktadır. Yine Milli Eğitim Bakanlığı, İl Milli Eğitim Müdürlüğü ve bakanlığa bağlı okullar önemli dış paydaşımızdır. Enstitümüzde yer alan Fen Bilgisi Eğitimi ve Matematik Öğretmenliği Anabilim Dalları yüksek lisans programlarında öğrenciler fen ve matematik eğitimi üzerine Milli Eğitim Bakanlığı’na bağlı okullarda bilimsel çalışmalar yürütmektedirler. Bu çalışmaların yürütülmesi için dış paydaş olarak İl Milli Eğitim Müdürlüğü ile görüş alışverişinde bulunulmaktadır. Yürütülen akademik çalışmalar için gerekli izinler Enstitümüz aracılığıyla alınmaktadır. Bununla birlikte bu çalışmaları kuvvetlendirmek için Üniversitemiz ile Giresun İl Milli Eğitim Müdürlüğü arasında iş birliği protokolü kapsamında çalışmalar yapılması planlanmaktadır. Karadeniz Kalkınma Ajansı (DOKA) ve Doğu Karadeniz Projesi Bölge Kalkınma İdaresi Başkanlığı (DOKAP) da genelde üniversitemiz, özelde ise enstitümüz açısından yapılan ortak projelere açık dış paydaşlarımızdandır.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28" w:tgtFrame=" _blank" w:history="1">
              <w:r w:rsidR="00731DF7">
                <w:rPr>
                  <w:rStyle w:val="Kpr"/>
                  <w:rFonts w:eastAsia="Times New Roman"/>
                </w:rPr>
                <w:t>A.4.1.A</w:t>
              </w:r>
              <w:proofErr w:type="gramStart"/>
              <w:r w:rsidR="00731DF7">
                <w:rPr>
                  <w:rStyle w:val="Kpr"/>
                  <w:rFonts w:eastAsia="Times New Roman"/>
                </w:rPr>
                <w:t>..</w:t>
              </w:r>
              <w:proofErr w:type="gramEnd"/>
              <w:r w:rsidR="00731DF7">
                <w:rPr>
                  <w:rStyle w:val="Kpr"/>
                  <w:rFonts w:eastAsia="Times New Roman"/>
                </w:rPr>
                <w:t xml:space="preserve"> FBE Tanımlı İç ve Dış Paydaş Listesi.docx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29" w:tgtFrame=" _blank" w:history="1">
              <w:r w:rsidR="00731DF7">
                <w:rPr>
                  <w:rStyle w:val="Kpr"/>
                  <w:rFonts w:eastAsia="Times New Roman"/>
                </w:rPr>
                <w:t xml:space="preserve">A.4.1.B. FBE Birim Kalite </w:t>
              </w:r>
              <w:proofErr w:type="gramStart"/>
              <w:r w:rsidR="00731DF7">
                <w:rPr>
                  <w:rStyle w:val="Kpr"/>
                  <w:rFonts w:eastAsia="Times New Roman"/>
                </w:rPr>
                <w:t>Komisyonu.pdf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A.4.2. Öğrenci geri bildirimleri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Enstitümüzde kalite süreç ve etkinliklerinin planlanmasında öğrencilerimizi temsilen bir temsilci bulunmakta ve öğrencilerimiz bu kanalla kalite sürecine katılım göstermektedirler. Yine A.4.1’de de ifade edildiği gibi enstitümüzde öğrenci memnuniyetinin ne ve nasıl olduğunu tespit etmek amacıyla “Memnuniyet Anketleri” yapılması, izlenmesi, değerlendirilmesi paydaşlarla paylaşılması gerekmektedir ve bu durum birimizin geliştirmeye açık olan yönlerindendir. Fakat üniversitemiz genelinde yapılan memnuniyet anketleri analiz ve sonuçları üniversitemizin </w:t>
                  </w:r>
                  <w:hyperlink r:id="rId130" w:history="1">
                    <w:r>
                      <w:rPr>
                        <w:rStyle w:val="Kpr"/>
                      </w:rPr>
                      <w:t>Memnuniyet Anketleri</w:t>
                    </w:r>
                  </w:hyperlink>
                  <w:r>
                    <w:t xml:space="preserve"> sekmesi aracılığıyla iç ve dış paydaşlarımız ile paylaşılmış olup bu izleme ve iyileştirme faaliyetlerinin planlanması ve eyleme dökülmesi 2024 yılı hedefleri arasındadır.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sz w:val="20"/>
                <w:szCs w:val="2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A.4.3. Mezun ilişkileri yönetimi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Genelde üniversitemizde </w:t>
                  </w:r>
                  <w:hyperlink r:id="rId131" w:history="1">
                    <w:r>
                      <w:rPr>
                        <w:rStyle w:val="Kpr"/>
                      </w:rPr>
                      <w:t>Mezun Bilgi Sistemi</w:t>
                    </w:r>
                  </w:hyperlink>
                  <w:r>
                    <w:t xml:space="preserve"> kurulmuş olup mezun bilgi giriş ve yönetimi ilgili sistem üniversitemiz web sayfası üzerinden iç ve dış paydaşlarımızın kullanımına açılmıştır. Sistem yöneticisi </w:t>
                  </w:r>
                  <w:hyperlink r:id="rId132" w:history="1">
                    <w:r>
                      <w:rPr>
                        <w:rStyle w:val="Kpr"/>
                      </w:rPr>
                      <w:t xml:space="preserve">Mezun Öğrenci Diploma Talep Yönetici Girişi </w:t>
                    </w:r>
                  </w:hyperlink>
                  <w:r>
                    <w:t xml:space="preserve">ile diploma taleplerini sisteme işlemektedir. Mezun öğrenciler </w:t>
                  </w:r>
                  <w:hyperlink r:id="rId133" w:history="1">
                    <w:r>
                      <w:rPr>
                        <w:rStyle w:val="Kpr"/>
                      </w:rPr>
                      <w:t xml:space="preserve">Mezun Öğrenci Girişi </w:t>
                    </w:r>
                  </w:hyperlink>
                  <w:r>
                    <w:t>sekmesi aracılığı ile sisteme bilgilerini girebilmekte ve güncelleyebilmektedirler. Bu sistem tüm alt yapısı ile çalışır vaziyette olup, mezunlarımızın demografik bilgilerine, iletişim bilgilerine, akademik bilgilerine ve çalışma hayatı bilgilerine ulaşım imkânı vermektedir.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sz w:val="20"/>
                <w:szCs w:val="2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A.5. </w:t>
            </w:r>
            <w:proofErr w:type="spellStart"/>
            <w:r>
              <w:rPr>
                <w:rFonts w:eastAsia="Times New Roman"/>
                <w:color w:val="000000"/>
              </w:rPr>
              <w:t>Uluslararasılaşma</w:t>
            </w:r>
            <w:proofErr w:type="spellEnd"/>
            <w:r>
              <w:rPr>
                <w:rFonts w:eastAsia="Times New Roman"/>
                <w:color w:val="000000"/>
              </w:rPr>
              <w:t xml:space="preserv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A.5.1. </w:t>
            </w:r>
            <w:proofErr w:type="spellStart"/>
            <w:r>
              <w:rPr>
                <w:rFonts w:eastAsia="Times New Roman"/>
                <w:color w:val="000000"/>
              </w:rPr>
              <w:t>Uluslararasılaşma</w:t>
            </w:r>
            <w:proofErr w:type="spellEnd"/>
            <w:r>
              <w:rPr>
                <w:rFonts w:eastAsia="Times New Roman"/>
                <w:color w:val="000000"/>
              </w:rPr>
              <w:t xml:space="preserve"> süreçlerinin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Üniversitemizde uluslararası protokoller ve iş birliklerinin izlenmesi için </w:t>
            </w:r>
            <w:hyperlink r:id="rId134" w:history="1">
              <w:r>
                <w:rPr>
                  <w:rStyle w:val="Kpr"/>
                </w:rPr>
                <w:t xml:space="preserve">Dış İlişkiler Koordinatörlüğü </w:t>
              </w:r>
            </w:hyperlink>
            <w:r>
              <w:rPr>
                <w:color w:val="000000"/>
              </w:rPr>
              <w:t xml:space="preserve"> kurulmuştur. Bu ofis altında </w:t>
            </w:r>
            <w:hyperlink r:id="rId135" w:history="1">
              <w:proofErr w:type="spellStart"/>
              <w:r>
                <w:rPr>
                  <w:rStyle w:val="Kpr"/>
                </w:rPr>
                <w:t>Erasmus</w:t>
              </w:r>
              <w:proofErr w:type="spellEnd"/>
              <w:r>
                <w:rPr>
                  <w:rStyle w:val="Kpr"/>
                </w:rPr>
                <w:t xml:space="preserve"> Koordinatörlüğü</w:t>
              </w:r>
            </w:hyperlink>
            <w:r>
              <w:rPr>
                <w:color w:val="000000"/>
              </w:rPr>
              <w:t xml:space="preserve"> , </w:t>
            </w:r>
            <w:hyperlink r:id="rId136" w:history="1">
              <w:r>
                <w:rPr>
                  <w:rStyle w:val="Kpr"/>
                </w:rPr>
                <w:t>Farabi Koordinatörlüğü</w:t>
              </w:r>
            </w:hyperlink>
            <w:r>
              <w:rPr>
                <w:color w:val="000000"/>
              </w:rPr>
              <w:t xml:space="preserve">  ve </w:t>
            </w:r>
            <w:hyperlink r:id="rId137" w:history="1">
              <w:r>
                <w:rPr>
                  <w:rStyle w:val="Kpr"/>
                </w:rPr>
                <w:t>Mevlana Kurum Koordinatörlüğü</w:t>
              </w:r>
            </w:hyperlink>
            <w:r>
              <w:rPr>
                <w:color w:val="000000"/>
              </w:rPr>
              <w:t xml:space="preserve">  programları ile </w:t>
            </w:r>
            <w:hyperlink r:id="rId138" w:history="1">
              <w:r>
                <w:rPr>
                  <w:rStyle w:val="Kpr"/>
                </w:rPr>
                <w:t>Uluslararası Öğrenci Ofisi</w:t>
              </w:r>
            </w:hyperlink>
            <w:r>
              <w:rPr>
                <w:color w:val="000000"/>
              </w:rPr>
              <w:t>’nin iş ve işlemlerini gerçekleştirmek için birer koordinatör görevlendirilmiştir. 2021 yılı itibariyle bu programlar kapsamında Enstitümüz birimlerinde ERASMUS programı kapsamında 1 öğrenci faydalanmakla birlikte, öğretim görevlisi bulunmamaktadır (örnek A.5.1.A).</w:t>
            </w:r>
          </w:p>
          <w:p w:rsidR="00F34E4E" w:rsidRDefault="00731DF7">
            <w:pPr>
              <w:pStyle w:val="NormalWeb"/>
              <w:jc w:val="both"/>
              <w:rPr>
                <w:color w:val="000000"/>
              </w:rPr>
            </w:pPr>
            <w:r>
              <w:rPr>
                <w:color w:val="000000"/>
              </w:rPr>
              <w:t>Akreditasyon, Akademik Değerlendirme ve Kalite Koordinatörlüğü nezaretinde Üniversitemiz Kalite Alt Komisyonları tarafından hazırlanan, Üniversite Kalite Komisyonda görüşülüp 30.12.2020 tarih ve 193-7 numaralı Üniversitemiz Senatosunda alınan karar gereğince üniversitemizin “</w:t>
            </w:r>
            <w:proofErr w:type="spellStart"/>
            <w:r w:rsidR="00C1447F">
              <w:fldChar w:fldCharType="begin"/>
            </w:r>
            <w:r w:rsidR="00C1447F">
              <w:instrText xml:space="preserve"> HYPERLINK "http://kalite.giresun.edu.tr/tr/page/kalite-guvence-sistemi-politikasi/7137" </w:instrText>
            </w:r>
            <w:r w:rsidR="00C1447F">
              <w:fldChar w:fldCharType="separate"/>
            </w:r>
            <w:r>
              <w:rPr>
                <w:rStyle w:val="Kpr"/>
              </w:rPr>
              <w:t>Uluslararasılaşma</w:t>
            </w:r>
            <w:proofErr w:type="spellEnd"/>
            <w:r>
              <w:rPr>
                <w:rStyle w:val="Kpr"/>
              </w:rPr>
              <w:t xml:space="preserve"> Politikası</w:t>
            </w:r>
            <w:r w:rsidR="00C1447F">
              <w:rPr>
                <w:rStyle w:val="Kpr"/>
              </w:rPr>
              <w:fldChar w:fldCharType="end"/>
            </w:r>
            <w:r>
              <w:rPr>
                <w:color w:val="000000"/>
              </w:rPr>
              <w:t>” belirlenmiş ve bu politika  “</w:t>
            </w:r>
            <w:r>
              <w:rPr>
                <w:rStyle w:val="Gl"/>
                <w:color w:val="000000"/>
              </w:rPr>
              <w:t xml:space="preserve">Giresun Üniversitesi; kalite güvence sistemi, eğitim-öğretim, araştırma-geliştirme, toplumsal katkı ve yönetim sistemi politikalarını, bu politikalar doğrultusunda belirlediği stratejilerini ve hedeflerini, stratejik planında </w:t>
            </w:r>
            <w:proofErr w:type="spellStart"/>
            <w:r>
              <w:rPr>
                <w:rStyle w:val="Gl"/>
                <w:color w:val="000000"/>
              </w:rPr>
              <w:t>uluslararasılaşma</w:t>
            </w:r>
            <w:proofErr w:type="spellEnd"/>
            <w:r>
              <w:rPr>
                <w:rStyle w:val="Gl"/>
                <w:color w:val="000000"/>
              </w:rPr>
              <w:t xml:space="preserve"> esaslı olarak belirlediği faaliyetlerini birbirlerine </w:t>
            </w:r>
            <w:proofErr w:type="gramStart"/>
            <w:r>
              <w:rPr>
                <w:rStyle w:val="Gl"/>
                <w:color w:val="000000"/>
              </w:rPr>
              <w:t>entegre</w:t>
            </w:r>
            <w:proofErr w:type="gramEnd"/>
            <w:r>
              <w:rPr>
                <w:rStyle w:val="Gl"/>
                <w:color w:val="000000"/>
              </w:rPr>
              <w:t xml:space="preserve"> etme sürecinde uluslararası bütünleştirme anlayışına sahiptir. Bu bağlamda uluslararası düzeyde rekabet edilebilirliği yüksek bireyler yetiştirmeyi, uluslararası bağlantı ve ortaklıklarını, uluslararası düzeyde öğrenci ve personel hareketliliğini destekleyerek uluslararası ve kültürlerarası bir kurum olarak hizmet sunmayı ve bu hizmetlerde sürdürülebilirliği sağlamayı </w:t>
            </w:r>
            <w:proofErr w:type="spellStart"/>
            <w:r>
              <w:rPr>
                <w:rStyle w:val="Gl"/>
                <w:color w:val="000000"/>
              </w:rPr>
              <w:t>uluslararasılaşma</w:t>
            </w:r>
            <w:proofErr w:type="spellEnd"/>
            <w:r>
              <w:rPr>
                <w:rStyle w:val="Gl"/>
                <w:color w:val="000000"/>
              </w:rPr>
              <w:t xml:space="preserve"> politikası olarak benimsemektedir</w:t>
            </w:r>
            <w:r>
              <w:rPr>
                <w:color w:val="000000"/>
              </w:rPr>
              <w:t xml:space="preserve">” </w:t>
            </w:r>
            <w:r>
              <w:rPr>
                <w:color w:val="000000"/>
              </w:rPr>
              <w:lastRenderedPageBreak/>
              <w:t xml:space="preserve">ifadesi ile dile getirilmiştir. Fen Bilimleri Enstitüsü de bu politikayı aynen benimsemiştir. Enstitümüzde </w:t>
            </w:r>
            <w:hyperlink r:id="rId139" w:history="1">
              <w:r>
                <w:rPr>
                  <w:rStyle w:val="Kpr"/>
                </w:rPr>
                <w:t>Mevlana Değişim Programı</w:t>
              </w:r>
            </w:hyperlink>
            <w:r>
              <w:rPr>
                <w:color w:val="000000"/>
              </w:rPr>
              <w:t xml:space="preserve"> aracılığıyla yapılan ikili anlaşmalar ile farklı ülkelerden öğrencilerin anabilim dalında öğrenim görmesi ve öğrencilerimizin de farklı ülkelerde eğitim alması sağlanmaktadır. Enstitümüzde Mevlana Değişim Programından faydalanan öğrenci yoktur. Bu olanakların arttırılması için gerekli bilgilendirmenin yapılması geliştirilmesi gerek yönlerdendir. 2023 Aralık itibari ile Enstitümüz</w:t>
            </w:r>
            <w:r>
              <w:rPr>
                <w:rStyle w:val="Gl"/>
                <w:color w:val="000000"/>
              </w:rPr>
              <w:t xml:space="preserve"> yabancı uyruklu öğrenci sayımız geçen yıla göre artarak </w:t>
            </w:r>
            <w:r>
              <w:rPr>
                <w:color w:val="000000"/>
              </w:rPr>
              <w:t xml:space="preserve">dokuz farklı ülke vatandaşı olan </w:t>
            </w:r>
            <w:r>
              <w:rPr>
                <w:rStyle w:val="Gl"/>
                <w:color w:val="000000"/>
              </w:rPr>
              <w:t>16 öğrenci olmuştur</w:t>
            </w:r>
            <w:r>
              <w:rPr>
                <w:color w:val="000000"/>
              </w:rPr>
              <w:t xml:space="preserve"> (A.5.1.B).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0" w:tgtFrame=" _blank" w:history="1">
              <w:r w:rsidR="00731DF7">
                <w:rPr>
                  <w:rStyle w:val="Kpr"/>
                  <w:rFonts w:eastAsia="Times New Roman"/>
                </w:rPr>
                <w:t xml:space="preserve">A.5.1.A. </w:t>
              </w:r>
              <w:proofErr w:type="spellStart"/>
              <w:r w:rsidR="00731DF7">
                <w:rPr>
                  <w:rStyle w:val="Kpr"/>
                  <w:rFonts w:eastAsia="Times New Roman"/>
                </w:rPr>
                <w:t>Erasmus</w:t>
              </w:r>
              <w:proofErr w:type="spellEnd"/>
              <w:r w:rsidR="00731DF7">
                <w:rPr>
                  <w:rStyle w:val="Kpr"/>
                  <w:rFonts w:eastAsia="Times New Roman"/>
                </w:rPr>
                <w:t xml:space="preserve"> Zeynep Yaren </w:t>
              </w:r>
              <w:proofErr w:type="gramStart"/>
              <w:r w:rsidR="00731DF7">
                <w:rPr>
                  <w:rStyle w:val="Kpr"/>
                  <w:rFonts w:eastAsia="Times New Roman"/>
                </w:rPr>
                <w:t>SAĞLAM.pdf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1" w:tgtFrame=" _blank" w:history="1">
              <w:r w:rsidR="00731DF7">
                <w:rPr>
                  <w:rStyle w:val="Kpr"/>
                  <w:rFonts w:eastAsia="Times New Roman"/>
                </w:rPr>
                <w:t xml:space="preserve">A.5.1.B. FBE Yabancı Öğrenci Sayıları 2023 </w:t>
              </w:r>
              <w:proofErr w:type="gramStart"/>
              <w:r w:rsidR="00731DF7">
                <w:rPr>
                  <w:rStyle w:val="Kpr"/>
                  <w:rFonts w:eastAsia="Times New Roman"/>
                </w:rPr>
                <w:t>Sayıları.docx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A.5.2. </w:t>
            </w:r>
            <w:proofErr w:type="spellStart"/>
            <w:r>
              <w:rPr>
                <w:rFonts w:eastAsia="Times New Roman"/>
                <w:color w:val="000000"/>
              </w:rPr>
              <w:t>Uluslararasılaşma</w:t>
            </w:r>
            <w:proofErr w:type="spellEnd"/>
            <w:r>
              <w:rPr>
                <w:rFonts w:eastAsia="Times New Roman"/>
                <w:color w:val="000000"/>
              </w:rPr>
              <w:t xml:space="preserve"> kaynakları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proofErr w:type="spellStart"/>
            <w:r>
              <w:rPr>
                <w:color w:val="000000"/>
              </w:rPr>
              <w:t>Erasmus</w:t>
            </w:r>
            <w:proofErr w:type="spellEnd"/>
            <w:r>
              <w:rPr>
                <w:color w:val="000000"/>
              </w:rPr>
              <w:t xml:space="preserve"> programı kapsamında bir öğrencimiz Polonya'ya gitmiştir. (A.5.2.A).  Uluslararası öğrenciler ve öğretim elemanlarının her türlü iş ve işlemleri ve bütçeleri özelde enstitü birimlerince genelde ise </w:t>
            </w:r>
            <w:hyperlink r:id="rId142" w:history="1">
              <w:proofErr w:type="spellStart"/>
              <w:r>
                <w:rPr>
                  <w:rStyle w:val="Kpr"/>
                </w:rPr>
                <w:t>Erasmus</w:t>
              </w:r>
              <w:proofErr w:type="spellEnd"/>
              <w:r>
                <w:rPr>
                  <w:rStyle w:val="Kpr"/>
                </w:rPr>
                <w:t xml:space="preserve"> Koordinatörlüğü </w:t>
              </w:r>
            </w:hyperlink>
            <w:r>
              <w:rPr>
                <w:color w:val="000000"/>
              </w:rPr>
              <w:t> tarafından yerine getirilmiştir.  Öğrenci değişim programlarına katılan öğrencilerimize Enstitümüzde görevlendirilen Müdür yardımcımız Doç. Dr. Selin Kalkan “</w:t>
            </w:r>
            <w:proofErr w:type="spellStart"/>
            <w:r w:rsidR="00C1447F">
              <w:fldChar w:fldCharType="begin"/>
            </w:r>
            <w:r w:rsidR="00C1447F">
              <w:instrText xml:space="preserve"> HYPERLINK "https://egitim.giresun.edu.tr/tr/page/erasmus-birim-koordinator</w:instrText>
            </w:r>
            <w:r w:rsidR="00C1447F">
              <w:instrText xml:space="preserve">lukleri/3969" </w:instrText>
            </w:r>
            <w:r w:rsidR="00C1447F">
              <w:fldChar w:fldCharType="separate"/>
            </w:r>
            <w:r>
              <w:rPr>
                <w:rStyle w:val="Kpr"/>
              </w:rPr>
              <w:t>Erasmus</w:t>
            </w:r>
            <w:proofErr w:type="spellEnd"/>
            <w:r>
              <w:rPr>
                <w:rStyle w:val="Kpr"/>
              </w:rPr>
              <w:t xml:space="preserve"> Birim Koordinatörleri</w:t>
            </w:r>
            <w:r w:rsidR="00C1447F">
              <w:rPr>
                <w:rStyle w:val="Kpr"/>
              </w:rPr>
              <w:fldChar w:fldCharType="end"/>
            </w:r>
            <w:r>
              <w:rPr>
                <w:color w:val="000000"/>
                <w:u w:val="single"/>
              </w:rPr>
              <w:t>”</w:t>
            </w:r>
            <w:r>
              <w:rPr>
                <w:color w:val="000000"/>
              </w:rPr>
              <w:t xml:space="preserve"> rehberlik etmişlerdir (A.5.2.B).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3" w:tgtFrame=" _blank" w:history="1">
              <w:r w:rsidR="00731DF7">
                <w:rPr>
                  <w:rStyle w:val="Kpr"/>
                  <w:rFonts w:eastAsia="Times New Roman"/>
                </w:rPr>
                <w:t xml:space="preserve">A.5.2.A.Erasmus Zeynep Yaren SAĞLAM 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4" w:tgtFrame=" _blank" w:history="1">
              <w:r w:rsidR="00731DF7">
                <w:rPr>
                  <w:rStyle w:val="Kpr"/>
                  <w:rFonts w:eastAsia="Times New Roman"/>
                </w:rPr>
                <w:t xml:space="preserve">A.5.2.B. </w:t>
              </w:r>
              <w:proofErr w:type="spellStart"/>
              <w:r w:rsidR="00731DF7">
                <w:rPr>
                  <w:rStyle w:val="Kpr"/>
                  <w:rFonts w:eastAsia="Times New Roman"/>
                </w:rPr>
                <w:t>Erasmus</w:t>
              </w:r>
              <w:proofErr w:type="spellEnd"/>
              <w:r w:rsidR="00731DF7">
                <w:rPr>
                  <w:rStyle w:val="Kpr"/>
                  <w:rFonts w:eastAsia="Times New Roman"/>
                </w:rPr>
                <w:t xml:space="preserve"> </w:t>
              </w:r>
              <w:proofErr w:type="gramStart"/>
              <w:r w:rsidR="00731DF7">
                <w:rPr>
                  <w:rStyle w:val="Kpr"/>
                  <w:rFonts w:eastAsia="Times New Roman"/>
                </w:rPr>
                <w:t>koordinatörleri.pdf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A.5.3. </w:t>
            </w:r>
            <w:proofErr w:type="spellStart"/>
            <w:r>
              <w:rPr>
                <w:rFonts w:eastAsia="Times New Roman"/>
                <w:color w:val="000000"/>
              </w:rPr>
              <w:t>Uluslararasılaşma</w:t>
            </w:r>
            <w:proofErr w:type="spellEnd"/>
            <w:r>
              <w:rPr>
                <w:rFonts w:eastAsia="Times New Roman"/>
                <w:color w:val="000000"/>
              </w:rPr>
              <w:t xml:space="preserve"> performansı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A.5.1. başlığında da belirtildiği gibi Üniversitemizde uluslararası protokoller ve iş birliklerinin izlenmesi için </w:t>
            </w:r>
            <w:hyperlink r:id="rId145" w:history="1">
              <w:r>
                <w:rPr>
                  <w:rStyle w:val="Kpr"/>
                </w:rPr>
                <w:t>Dış İlişkiler Koordinatörlüğü</w:t>
              </w:r>
            </w:hyperlink>
            <w:r>
              <w:rPr>
                <w:color w:val="000000"/>
              </w:rPr>
              <w:t xml:space="preserve"> kurulmuştur. Bu ofis altında </w:t>
            </w:r>
            <w:proofErr w:type="spellStart"/>
            <w:r>
              <w:rPr>
                <w:color w:val="000000"/>
              </w:rPr>
              <w:t>Erasmus</w:t>
            </w:r>
            <w:proofErr w:type="spellEnd"/>
            <w:r>
              <w:rPr>
                <w:color w:val="000000"/>
              </w:rPr>
              <w:t>, Farabi ve Mevlana programları ile Uluslararası Öğrenci Ofisinin iş ve işlemlerini gerçekleştirmek için birer koordinatör görevlendirilmiştir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EĞİTİM VE ÖĞRETİM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 Programların Tasarımı, Değerlendirilmesi ve Güncellenmesi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B.1.1. Programların tasarımı ve onayı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anabilim dalı/program açılması teklifleri ilgili akademik birimlerce yapılır.  Enstitü Yönetim Kurulu tarafından çağın gereklerine uygun olarak ulusal ve uluslararası yeterlilikler, kalkınma planları çerçevesinde bölgesel ihtiyaç ve gereklilikler gereğince, değerlendirilir.  YÖK tarafından belirlenen başvuru formatına (gerekçe, yurt içi ve yurt dışı örnekler, dersler ve içerikleri, personel yeterliliği, fiziki altyapı ve benzerine ilişkin bilgileri) uygun bir standart başvuru dosyası hazırlanır. Başvuru dosyası ilgili akademik birimin kurullarında görüşülüp üniversite eğitim komisyonunda incelendikten sonra senatonun onayına sunulur. Dosya YÖK’e gönderilir ve başvurunun neticesi beklenir. </w:t>
            </w:r>
            <w:r>
              <w:rPr>
                <w:color w:val="000000"/>
              </w:rPr>
              <w:lastRenderedPageBreak/>
              <w:t>Bu döngüye örnek olması açısından Enstitümüzde 2023 yılı içerisinde ilgili anabilim dalları bünyesinde Gıda Mühendisliği ve Fındık ve Fındık Ürünleri (</w:t>
            </w:r>
            <w:proofErr w:type="spellStart"/>
            <w:r>
              <w:rPr>
                <w:color w:val="000000"/>
              </w:rPr>
              <w:t>Disiplinlerarası</w:t>
            </w:r>
            <w:proofErr w:type="spellEnd"/>
            <w:r>
              <w:rPr>
                <w:color w:val="000000"/>
              </w:rPr>
              <w:t>) tezli yüksek lisans programı karar verilmiş ve YÖK tarafından uygun görülmüş ve 2023-2024 eğitim öğretim yılında öğrenci alımına başlanmıştır (B.1.1.A, B.1.1.B). Enstitümüz kapsamında kapanan programımız bulunmamaktadır.</w:t>
            </w:r>
          </w:p>
          <w:p w:rsidR="00F34E4E" w:rsidRDefault="00731DF7">
            <w:pPr>
              <w:pStyle w:val="NormalWeb"/>
              <w:jc w:val="both"/>
              <w:rPr>
                <w:color w:val="000000"/>
              </w:rPr>
            </w:pPr>
            <w:r>
              <w:rPr>
                <w:color w:val="000000"/>
              </w:rPr>
              <w:t xml:space="preserve">Enstitümüzde ilgili ana bilim dallarının ilgili dönem içindeki ders programları, sınav programı ve sınav gözetmenlikleri ilgili ana bilim dalı başkanlıklarınca yapılır, enstitü yönetimine sunulur ve öğrencilere web sitesinde </w:t>
            </w:r>
            <w:hyperlink r:id="rId146" w:history="1">
              <w:r>
                <w:rPr>
                  <w:rStyle w:val="Kpr"/>
                </w:rPr>
                <w:t xml:space="preserve">Duyurular </w:t>
              </w:r>
            </w:hyperlink>
            <w:r>
              <w:rPr>
                <w:color w:val="000000"/>
              </w:rPr>
              <w:t xml:space="preserve">başlığı aracılığı ile duyurulur.  Programların yeterlilikleri belirlenirken Türkiye Yükseköğretim Yeterlilikler Çerçevesiyle (TYYÇ) uyumu göz önünde bulundurulmaktadır. Programların yeterlilikleriyle ders öğrenme çıktıları arasında ilişkilendirme de bölümlerimiz/anabilim dallarımız tarafından yapılmaktadır. Enstitümüz anabilim dallarının ders bilgi paketleri/katalogları Giresun Üniversitesi Ders Bilgi Paketleri </w:t>
            </w:r>
            <w:hyperlink r:id="rId147" w:history="1">
              <w:r>
                <w:rPr>
                  <w:rStyle w:val="Kpr"/>
                </w:rPr>
                <w:t>web sitesi</w:t>
              </w:r>
            </w:hyperlink>
            <w:r>
              <w:rPr>
                <w:color w:val="000000"/>
              </w:rPr>
              <w:t xml:space="preserve"> aracılığıyla iç ve dış paydaşlar ile paylaşılmıştır.</w:t>
            </w:r>
          </w:p>
          <w:p w:rsidR="00F34E4E" w:rsidRDefault="00731DF7">
            <w:pPr>
              <w:pStyle w:val="NormalWeb"/>
              <w:jc w:val="both"/>
              <w:rPr>
                <w:color w:val="000000"/>
              </w:rPr>
            </w:pPr>
            <w:r>
              <w:rPr>
                <w:color w:val="000000"/>
              </w:rPr>
              <w:t>Programların tasarım ve onayı süreçlerinde ilgili ana bilim dallarından, bağlı bulundukları fakültelerden gerek kurul toplantıları gerekse de ilgili yazışmalar aracılığıyla iç paydaşların görüşleri alınmaktadır. Dış paydaşlarla olan işbirliğine katkı sağlamak amacıyla üniversitemiz çeşitli girişimlerde bulunmaktadır. Örneğin Enstitümüzde yer alan Fen Bilgisi Eğitimi ve Matematik Öğretmenliği Anabilim Dalları yüksek lisans programlarında öğrenciler fen ve matematik eğitimi üzerine Milli Eğitim Bakanlığı’na bağlı okullarda bilimsel çalışmalar yürütmektedirler. Bu çalışmaların yürütülmesi için dış paydaş olarak İl Milli Eğitim Müdürlüğü ile görüş alışverişinde bulunulmaktadır. Yürütülen akademik çalışmalar için gerekli izinler Enstitümüz aracılığıyla alınmaktadır. Örnek bir yazışma örneği kanıtlarda sunulmuştur (B.1.1.C.).</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8" w:tgtFrame=" _blank" w:history="1">
              <w:r w:rsidR="00731DF7">
                <w:rPr>
                  <w:rStyle w:val="Kpr"/>
                  <w:rFonts w:eastAsia="Times New Roman"/>
                </w:rPr>
                <w:t xml:space="preserve">B.1.1.A. AÇILMA KARARI FINDIK ve FINDIK ÜRÜNLERİ2023.pdf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49" w:tgtFrame=" _blank" w:history="1">
              <w:r w:rsidR="00731DF7">
                <w:rPr>
                  <w:rStyle w:val="Kpr"/>
                  <w:rFonts w:eastAsia="Times New Roman"/>
                </w:rPr>
                <w:t xml:space="preserve">B.1.1.B ÖĞRENCİ ALIM -2023.pdf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50" w:tgtFrame=" _blank" w:history="1">
              <w:r w:rsidR="00731DF7">
                <w:rPr>
                  <w:rStyle w:val="Kpr"/>
                  <w:rFonts w:eastAsia="Times New Roman"/>
                </w:rPr>
                <w:t xml:space="preserve">B.1.1.C. Örnek Araştırma </w:t>
              </w:r>
              <w:proofErr w:type="gramStart"/>
              <w:r w:rsidR="00731DF7">
                <w:rPr>
                  <w:rStyle w:val="Kpr"/>
                  <w:rFonts w:eastAsia="Times New Roman"/>
                </w:rPr>
                <w:t>İzni.pdf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B.1.2. Programın ders dağılım dengesi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 anabilim dallarında yer alan programlar ve ders içerikleri, ders bilgi paketi, ders programları ve diğer bilgiler </w:t>
            </w:r>
            <w:hyperlink r:id="rId151" w:history="1">
              <w:r>
                <w:rPr>
                  <w:rStyle w:val="Kpr"/>
                </w:rPr>
                <w:t>web sitemiz</w:t>
              </w:r>
            </w:hyperlink>
            <w:r>
              <w:rPr>
                <w:color w:val="000000"/>
              </w:rPr>
              <w:t xml:space="preserve"> üzerinden ‘Akademik’ sekmesi altındaki ‘Programlar’ alt sekmesi altında iç ve dış paydaşlar ile paylaşılmaktadır. Enstitümüzde dersler </w:t>
            </w:r>
            <w:hyperlink r:id="rId152" w:history="1">
              <w:r>
                <w:rPr>
                  <w:rStyle w:val="Kpr"/>
                </w:rPr>
                <w:t>YÖK Lisansüstü Eğitim Öğretim Yönetmeliği</w:t>
              </w:r>
            </w:hyperlink>
            <w:r>
              <w:rPr>
                <w:color w:val="000000"/>
              </w:rPr>
              <w:t xml:space="preserve"> ve </w:t>
            </w:r>
            <w:hyperlink r:id="rId153" w:history="1">
              <w:r>
                <w:rPr>
                  <w:rStyle w:val="Kpr"/>
                </w:rPr>
                <w:t>Giresun Üniversitesi Lisansüstü Eğitim Öğretim  ve Sınav Yönetmeliği</w:t>
              </w:r>
            </w:hyperlink>
            <w:r>
              <w:rPr>
                <w:color w:val="000000"/>
              </w:rPr>
              <w:t>’ne uygun olacak şekilde belirlenmekte ve dağılımı yapılmaktadır. Bu yönetmelikler enstitümüz web sitesinde ‘</w:t>
            </w:r>
            <w:hyperlink r:id="rId154" w:history="1">
              <w:r>
                <w:rPr>
                  <w:rStyle w:val="Kpr"/>
                </w:rPr>
                <w:t>Mevzuat</w:t>
              </w:r>
            </w:hyperlink>
            <w:r>
              <w:rPr>
                <w:color w:val="000000"/>
              </w:rPr>
              <w:t xml:space="preserve">’ sekmesi altında paydaşlarla paylaşılmaktadır. Bu yönetmelikler çerçevesinde ilgili programların derslerinde seçmeli dersler ile zorunlu dersler arasında ve teorik dersler ile uygulamalı dersler arasında mutlak bir denge kurulmuştur. Derslerin açılması kredi değerleri ve kredi transferine ilişkin bilgiler kanıtlarda da sunulmuş olan Giresun Üniversitesi Lisansüstü Eğitim Öğretim Yönetmeliği’nin 20 numaralı maddesinde açıkça açıklanmıştır. Bahsi geçen yönetmelikler gereği ‘Bilimsel Araştırma Teknikleri ve Yayın Etiği’ dersi tüm programlar için zorunlu olarak verilmektedir (B.1.2.A). Bununla birlikte tezli yüksek lisans ve doktora programlarında öğrencilerin tez çalışmasına geçebilmesi için ‘Seminer’ dersini almış ve </w:t>
            </w:r>
            <w:r>
              <w:rPr>
                <w:color w:val="000000"/>
              </w:rPr>
              <w:lastRenderedPageBreak/>
              <w:t xml:space="preserve">başarılı bir şekilde geçmiş olmaları gerekmektedir.  </w:t>
            </w:r>
            <w:hyperlink r:id="rId155" w:history="1">
              <w:r>
                <w:rPr>
                  <w:rStyle w:val="Kpr"/>
                </w:rPr>
                <w:t>Giresun Üniversitesi Lisansüstü Eğitim Öğretim ve Sınav Yönetmeliği</w:t>
              </w:r>
            </w:hyperlink>
            <w:r>
              <w:rPr>
                <w:color w:val="000000"/>
              </w:rPr>
              <w:t xml:space="preserve">’nin  27. maddesi derslerin dağılımı, alınması gereken AKTS değerleri ile ilgili   açıklamalar içermektedir. Uygulanmakta olan bu program gereğince zorunlu/seçmeli, teorik/uygulamalı derslerinin yüzdelik dağılımları da belli bir standartta uygun olmak zorunda olup (zorunlu dersler 6, Seçmeli dersler 24, uzmanlık alan bilgisi, seminer ve tez yönetimi dersleri gibi) ilgili programların içerikleri ve ders yükleri yine enstitümüz </w:t>
            </w:r>
            <w:hyperlink r:id="rId156" w:history="1">
              <w:r>
                <w:rPr>
                  <w:rStyle w:val="Kpr"/>
                </w:rPr>
                <w:t>web sitemiz</w:t>
              </w:r>
            </w:hyperlink>
            <w:r>
              <w:rPr>
                <w:color w:val="000000"/>
              </w:rPr>
              <w:t xml:space="preserve"> üzerinden (B.1.2.B) ve </w:t>
            </w:r>
            <w:hyperlink r:id="rId157" w:history="1">
              <w:r>
                <w:rPr>
                  <w:rStyle w:val="Kpr"/>
                </w:rPr>
                <w:t>ders bilgi paketi</w:t>
              </w:r>
            </w:hyperlink>
            <w:r>
              <w:rPr>
                <w:color w:val="000000"/>
              </w:rPr>
              <w:t xml:space="preserve"> aracılığı ile iç ve dış paydaşlar ile </w:t>
            </w:r>
            <w:proofErr w:type="gramStart"/>
            <w:r>
              <w:rPr>
                <w:color w:val="000000"/>
              </w:rPr>
              <w:t>paylaşılmıştır .</w:t>
            </w:r>
            <w:proofErr w:type="gramEnd"/>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58" w:tgtFrame=" _blank" w:history="1">
              <w:r w:rsidR="00731DF7">
                <w:rPr>
                  <w:rStyle w:val="Kpr"/>
                  <w:rFonts w:eastAsia="Times New Roman"/>
                </w:rPr>
                <w:t xml:space="preserve">B.1.2.A. Bilimsel </w:t>
              </w:r>
              <w:proofErr w:type="spellStart"/>
              <w:proofErr w:type="gramStart"/>
              <w:r w:rsidR="00731DF7">
                <w:rPr>
                  <w:rStyle w:val="Kpr"/>
                  <w:rFonts w:eastAsia="Times New Roman"/>
                </w:rPr>
                <w:t>Aras.Tek</w:t>
              </w:r>
              <w:proofErr w:type="gramEnd"/>
              <w:r w:rsidR="00731DF7">
                <w:rPr>
                  <w:rStyle w:val="Kpr"/>
                  <w:rFonts w:eastAsia="Times New Roman"/>
                </w:rPr>
                <w:t>.Zorunlu</w:t>
              </w:r>
              <w:proofErr w:type="spellEnd"/>
              <w:r w:rsidR="00731DF7">
                <w:rPr>
                  <w:rStyle w:val="Kpr"/>
                  <w:rFonts w:eastAsia="Times New Roman"/>
                </w:rPr>
                <w:t xml:space="preserve">. </w:t>
              </w:r>
              <w:proofErr w:type="gramStart"/>
              <w:r w:rsidR="00731DF7">
                <w:rPr>
                  <w:rStyle w:val="Kpr"/>
                  <w:rFonts w:eastAsia="Times New Roman"/>
                </w:rPr>
                <w:t>ders.docx</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59" w:tgtFrame=" _blank" w:history="1">
              <w:r w:rsidR="00731DF7">
                <w:rPr>
                  <w:rStyle w:val="Kpr"/>
                  <w:rFonts w:eastAsia="Times New Roman"/>
                </w:rPr>
                <w:t xml:space="preserve">B.1.2.B. Ders Programları 2023.pdf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B.1.3. Ders kazanımlarının program çıktılarıyla uyumu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Enstitümüzde programların yeterlilikleri belirlenirken T</w:t>
            </w:r>
            <w:hyperlink r:id="rId160" w:history="1">
              <w:r>
                <w:rPr>
                  <w:rStyle w:val="Kpr"/>
                </w:rPr>
                <w:t>ürkiye Yükseköğretim Yeterlilikler Çerçevesiyle</w:t>
              </w:r>
            </w:hyperlink>
            <w:r>
              <w:rPr>
                <w:color w:val="000000"/>
              </w:rPr>
              <w:t xml:space="preserve"> (TYYÇ) uyumu göz önünde bulundurulmaktadır. Programların yeterlilikleriyle ders öğrenme çıktıları arasında ilişkilendirme anabilim dalları tarafından yapılmakta olup bu iş ve işlemlerle ilgili ilgili bilgiler de yine </w:t>
            </w:r>
            <w:hyperlink r:id="rId161" w:history="1">
              <w:r>
                <w:rPr>
                  <w:rStyle w:val="Kpr"/>
                </w:rPr>
                <w:t>ders bilgi paketi</w:t>
              </w:r>
            </w:hyperlink>
            <w:r>
              <w:rPr>
                <w:color w:val="000000"/>
              </w:rPr>
              <w:t xml:space="preserve"> aracılığı ile sunulmuştur.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B.1.4. Öğrenci iş yüküne dayalı ders tasarımı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bölümlerin/anabilim dallarının ders programlarında yer alan derslerin, Bologna Süreci ölçütlerine göre öğrenci iş yüküne dayalı kredi değerleri (AKTS) belirlenmiş olup mezkûr programlar enstitümüz web sitemizden anabilim dalları sekmesi altındaki </w:t>
            </w:r>
            <w:hyperlink r:id="rId162" w:history="1">
              <w:r>
                <w:rPr>
                  <w:rStyle w:val="Kpr"/>
                </w:rPr>
                <w:t>programlar</w:t>
              </w:r>
            </w:hyperlink>
            <w:r>
              <w:rPr>
                <w:color w:val="000000"/>
              </w:rPr>
              <w:t xml:space="preserve"> alt sekmesi üzerinden iç ve dış paydaşlar ile paylaşılmıştır. Bu bağlamda öğrencilerimizin programlarına aktif olarak katılımını sağlamak amacı ile derslerin öğrenci iş yüküne göre AKTS kredi değerleri de belirlenmiştir.  Öğrenci iş yükü ibaresi ile ders saatlerinin yanı sıra bireysel çalışma, ödev, sunum, performans, sınava hazırlık, sınav gibi eğitim-öğretim etkinliklerinde harcanan bütün zaman olgusu kast edilmektedir. Enstitümüzde tezsiz yüksek lisans programı, toplam 60 </w:t>
            </w:r>
            <w:proofErr w:type="spellStart"/>
            <w:r>
              <w:rPr>
                <w:color w:val="000000"/>
              </w:rPr>
              <w:t>AKTS’den</w:t>
            </w:r>
            <w:proofErr w:type="spellEnd"/>
            <w:r>
              <w:rPr>
                <w:color w:val="000000"/>
              </w:rPr>
              <w:t xml:space="preserve"> az olmamak koşuluyla en az on ders ile 30 AKTS değerinde dönem projesi ile birlikte en az 90 AKTS kredisinden oluşur. Tezli yüksek lisans programları bir öğretim yılı 60 </w:t>
            </w:r>
            <w:proofErr w:type="spellStart"/>
            <w:r>
              <w:rPr>
                <w:color w:val="000000"/>
              </w:rPr>
              <w:t>AKTS’den</w:t>
            </w:r>
            <w:proofErr w:type="spellEnd"/>
            <w:r>
              <w:rPr>
                <w:color w:val="000000"/>
              </w:rPr>
              <w:t xml:space="preserve"> az olmamak koşuluyla seminer dersi dâhil en az sekiz ders, uzmanlık alan dersi ve tez çalışması olmak üzere en az 120 </w:t>
            </w:r>
            <w:proofErr w:type="spellStart"/>
            <w:r>
              <w:rPr>
                <w:color w:val="000000"/>
              </w:rPr>
              <w:t>AKTS’den</w:t>
            </w:r>
            <w:proofErr w:type="spellEnd"/>
            <w:r>
              <w:rPr>
                <w:color w:val="000000"/>
              </w:rPr>
              <w:t xml:space="preserve"> oluşur. Seminer dersi, uzmanlık alan dersi ve tez çalışması başarılı (B) veya başarısız (K) olarak değerlendirilir. Doktora programları, yüksek lisans derecesi ile kabul edilen öğrenciler için en az seminer dersi dâhil 60 AKTS değerinde dokuz ders ile uzmanlık alan dersi, yeterlik dönemi, tez önerisi ve tez çalışması ile birlikte toplamda 240 AKTS kredisinden oluşur. Lisans derecesi ile kabul edilen öğrenciler için ise; en az 120 AKTS değerinde seminer dersi dâhil on sekiz ders ile uzmanlık alan dersi, yeterlik dönemini, tez önerisi ve tez çalışması ile birlikte toplamda 300 AKTS kredisinden oluşur. Seminer dersi ve tez çalışması kredisiz olup başarılı (B) veya başarısız (K) olarak </w:t>
            </w:r>
            <w:proofErr w:type="spellStart"/>
            <w:r>
              <w:rPr>
                <w:color w:val="000000"/>
              </w:rPr>
              <w:t>degˆerlendirilir</w:t>
            </w:r>
            <w:proofErr w:type="spellEnd"/>
            <w:r>
              <w:rPr>
                <w:color w:val="000000"/>
              </w:rPr>
              <w:t xml:space="preserve">. Bu programlardaki dersler </w:t>
            </w:r>
            <w:hyperlink r:id="rId163" w:history="1">
              <w:r>
                <w:rPr>
                  <w:rStyle w:val="Kpr"/>
                </w:rPr>
                <w:t xml:space="preserve">Giresun Üniversitesi Lisansüstü Eğitim Öğretim ve Sınav Yönetmeliği </w:t>
              </w:r>
            </w:hyperlink>
            <w:r>
              <w:rPr>
                <w:color w:val="000000"/>
              </w:rPr>
              <w:t>esasları gereği yürütülmektedir. Örnek bir programın ders planı kanıtlarda sunulmuştur (B.1.4.A).</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64" w:tgtFrame=" _blank" w:history="1">
              <w:r w:rsidR="00731DF7">
                <w:rPr>
                  <w:rStyle w:val="Kpr"/>
                  <w:rFonts w:eastAsia="Times New Roman"/>
                </w:rPr>
                <w:t xml:space="preserve">B.1.4.A. DERS PLANLARI AKTS 2023.pdf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B.1.5. Programların izlenmesi ve güncellenmesi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Enstitümüzde programların izlenmesi ve güncellenmesi süreci, öğretim elemanları tarafından hazırlanan ders izlencelerinin eğitim-öğretim yılı dönem başında Bologna bilgi paketine işlenmesi ve çıktısı alınan ilgili belgenin öğretim elemanı ve bölüm başkanına imzalatılması suretiyle güvence altına alınmaktadır (B.1.5.A, B.1.5.B). “2023-2024 eğitim öğretim yılı güz dönemi yılı itibarıyla enstitümüz bölüm/anabilim dalı programların izlenmesi ve güncellenmesi ilgili bölüm başkanlıkları önerisi ile yapılmaktadır ve her öğretim yılının başında öğretim planları oluşturulmaktadır (B.1.5.C).</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65" w:tgtFrame=" _blank" w:history="1">
              <w:r w:rsidR="00731DF7">
                <w:rPr>
                  <w:rStyle w:val="Kpr"/>
                  <w:rFonts w:eastAsia="Times New Roman"/>
                </w:rPr>
                <w:t xml:space="preserve">B.1.5.A. 2023-2024 Eğitim Öğretim Güz Yarıyılı ders </w:t>
              </w:r>
              <w:proofErr w:type="gramStart"/>
              <w:r w:rsidR="00731DF7">
                <w:rPr>
                  <w:rStyle w:val="Kpr"/>
                  <w:rFonts w:eastAsia="Times New Roman"/>
                </w:rPr>
                <w:t>görv.olur</w:t>
              </w:r>
              <w:proofErr w:type="gramEnd"/>
              <w:r w:rsidR="00731DF7">
                <w:rPr>
                  <w:rStyle w:val="Kpr"/>
                  <w:rFonts w:eastAsia="Times New Roman"/>
                </w:rPr>
                <w:t xml:space="preserve">.pdf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66" w:tgtFrame=" _blank" w:history="1">
              <w:r w:rsidR="00731DF7">
                <w:rPr>
                  <w:rStyle w:val="Kpr"/>
                  <w:rFonts w:eastAsia="Times New Roman"/>
                </w:rPr>
                <w:t xml:space="preserve">B.1.5.B. 2023-2024 Eğitim Öğretim Güz Yarıyılı ders </w:t>
              </w:r>
              <w:proofErr w:type="spellStart"/>
              <w:r w:rsidR="00731DF7">
                <w:rPr>
                  <w:rStyle w:val="Kpr"/>
                  <w:rFonts w:eastAsia="Times New Roman"/>
                </w:rPr>
                <w:t>görv</w:t>
              </w:r>
              <w:proofErr w:type="spellEnd"/>
              <w:r w:rsidR="00731DF7">
                <w:rPr>
                  <w:rStyle w:val="Kpr"/>
                  <w:rFonts w:eastAsia="Times New Roman"/>
                </w:rPr>
                <w:t xml:space="preserve">. Anabilim Dalı </w:t>
              </w:r>
              <w:proofErr w:type="gramStart"/>
              <w:r w:rsidR="00731DF7">
                <w:rPr>
                  <w:rStyle w:val="Kpr"/>
                  <w:rFonts w:eastAsia="Times New Roman"/>
                </w:rPr>
                <w:t>Kararı.pdf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67" w:tgtFrame=" _blank" w:history="1">
              <w:r w:rsidR="00731DF7">
                <w:rPr>
                  <w:rStyle w:val="Kpr"/>
                  <w:rFonts w:eastAsia="Times New Roman"/>
                </w:rPr>
                <w:t xml:space="preserve">B.1.5.C. 2023-2024 Eğitim Öğretim Güz Yarıyılı ders </w:t>
              </w:r>
              <w:proofErr w:type="spellStart"/>
              <w:proofErr w:type="gramStart"/>
              <w:r w:rsidR="00731DF7">
                <w:rPr>
                  <w:rStyle w:val="Kpr"/>
                  <w:rFonts w:eastAsia="Times New Roman"/>
                </w:rPr>
                <w:t>görv.YKK</w:t>
              </w:r>
              <w:proofErr w:type="spellEnd"/>
              <w:proofErr w:type="gramEnd"/>
              <w:r w:rsidR="00731DF7">
                <w:rPr>
                  <w:rStyle w:val="Kpr"/>
                  <w:rFonts w:eastAsia="Times New Roman"/>
                </w:rPr>
                <w:t xml:space="preserve"> 3.pdf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B.1.6. Eğitim ve öğretim süreçlerinin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Enstitümüzün eğitim ve öğretim süreçlerini bütüncül olarak yönetmek üzere, </w:t>
            </w:r>
            <w:proofErr w:type="spellStart"/>
            <w:r>
              <w:rPr>
                <w:color w:val="000000"/>
              </w:rPr>
              <w:t>organizasyonel</w:t>
            </w:r>
            <w:proofErr w:type="spellEnd"/>
            <w:r>
              <w:rPr>
                <w:color w:val="000000"/>
              </w:rPr>
              <w:t xml:space="preserve"> yapısı bulunmaktadır. Üniversite özelinde süreçlerin yönetiminde Eğitim Komisyonu, Enstitü özelinde ise </w:t>
            </w:r>
            <w:hyperlink r:id="rId168" w:history="1">
              <w:r>
                <w:rPr>
                  <w:rStyle w:val="Kpr"/>
                </w:rPr>
                <w:t>enstitü kurulu</w:t>
              </w:r>
            </w:hyperlink>
            <w:r>
              <w:rPr>
                <w:color w:val="000000"/>
              </w:rPr>
              <w:t xml:space="preserve"> ve </w:t>
            </w:r>
            <w:hyperlink r:id="rId169" w:history="1">
              <w:r>
                <w:rPr>
                  <w:rStyle w:val="Kpr"/>
                </w:rPr>
                <w:t>enstitü yönetim kurulu</w:t>
              </w:r>
            </w:hyperlink>
            <w:r>
              <w:rPr>
                <w:color w:val="000000"/>
              </w:rPr>
              <w:t xml:space="preserve"> bulunmaktadır. Üniversite özelinde eğitim ve öğretim süreçleri üst yönetimin ve ilgili komisyonun koordinasyonu ile yürütülmektedir. Enstitü özelinde bu süreçlere ilişkin </w:t>
            </w:r>
            <w:hyperlink r:id="rId170" w:history="1">
              <w:r>
                <w:rPr>
                  <w:rStyle w:val="Kpr"/>
                </w:rPr>
                <w:t>görev ve sorumluluklar</w:t>
              </w:r>
            </w:hyperlink>
            <w:r>
              <w:rPr>
                <w:color w:val="000000"/>
              </w:rPr>
              <w:t xml:space="preserve"> tanımlanmıştır.  Enstitümüzde eğitim ve öğretim süreçlerinin esas ve takvimleri başta olmak üzere tüm bilgilere birim web sayfasından paydaşlara açılmıştır.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B.2. Programların Yürütülmesi (Öğrenci Merkezli Öğrenme, Öğretme ve Değerlendirme)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B.2.1. Öğretim yöntem ve teknikleri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Enstitümüzün </w:t>
            </w:r>
            <w:proofErr w:type="gramStart"/>
            <w:r>
              <w:rPr>
                <w:color w:val="000000"/>
              </w:rPr>
              <w:t>misyon</w:t>
            </w:r>
            <w:proofErr w:type="gramEnd"/>
            <w:r>
              <w:rPr>
                <w:color w:val="000000"/>
              </w:rPr>
              <w:t xml:space="preserve"> ve vizyon anlayışı çerçevesinde nitelikli bilim uzmanları ve insanlarının yetiştirilmesi adına öğrenci merkezli öğrenmeye önem verilmektedir. </w:t>
            </w:r>
            <w:hyperlink r:id="rId171" w:history="1">
              <w:r>
                <w:rPr>
                  <w:rStyle w:val="Kpr"/>
                </w:rPr>
                <w:t>Giresun Üniversitesi Lisansüstü Eğitim Öğretim ve Sınav Yönetmeliği</w:t>
              </w:r>
            </w:hyperlink>
            <w:r>
              <w:rPr>
                <w:color w:val="000000"/>
              </w:rPr>
              <w:t xml:space="preserve"> 21. maddesi gereğince öğrenciler, teorik derslerin %70’ine, uygulamalı derslerin %80’ine katılmak zorundadır. Öğrencilerin devam durumları dersin öğretim elemanı tarafından izlenir. Öğrenci değerlendirmeleri de dersin öğretim elemanı tarafından yapılmaktadır. Öğretim elemanı dersin yöntem ve tekniklerini, ders sürecini nasıl işleteceğini ve değerlendirmelerini nasıl yapacağını dönem başlamadan </w:t>
            </w:r>
            <w:hyperlink r:id="rId172" w:history="1">
              <w:r>
                <w:rPr>
                  <w:rStyle w:val="Kpr"/>
                </w:rPr>
                <w:t>öğrenci bilgi sistemi</w:t>
              </w:r>
            </w:hyperlink>
            <w:r>
              <w:rPr>
                <w:color w:val="000000"/>
              </w:rPr>
              <w:t xml:space="preserve"> aracılığı ile ders izlencesine işleyerek öğrenciler ile paylaşır. Öğretim elemanı öğrencilere ara sınav, final sınavı ve bütünleme sınavı dışında seminer, ödev, proje, uygulama çalışmaları ve benzeri çalışmalar da yaptırabilmektedirler. </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B.2.2. Ölçme ve değerlendirme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 öğrenci başarısını ölçme ve değerlendirme süreci, </w:t>
            </w:r>
            <w:hyperlink r:id="rId173" w:history="1">
              <w:r>
                <w:rPr>
                  <w:rStyle w:val="Kpr"/>
                </w:rPr>
                <w:t>‘Giresun Üniversitesi Lisansüstü Eğitim Öğretim ve Sınav Yönetmeliği</w:t>
              </w:r>
            </w:hyperlink>
            <w:r>
              <w:rPr>
                <w:color w:val="000000"/>
              </w:rPr>
              <w:t xml:space="preserve">’ esasları gereği yürütülmektedir. </w:t>
            </w:r>
            <w:proofErr w:type="gramStart"/>
            <w:r>
              <w:rPr>
                <w:color w:val="000000"/>
              </w:rPr>
              <w:t>Mezkur</w:t>
            </w:r>
            <w:proofErr w:type="gramEnd"/>
            <w:r>
              <w:rPr>
                <w:color w:val="000000"/>
              </w:rPr>
              <w:t xml:space="preserve"> </w:t>
            </w:r>
            <w:r>
              <w:rPr>
                <w:color w:val="000000"/>
              </w:rPr>
              <w:lastRenderedPageBreak/>
              <w:t xml:space="preserve">yönetmelik gereğince sınavlar; yazılı veya uygulamalı olarak yapılabilmektedir. Sınavlara ek olarak ödev, proje, rapor vb. etkinlikler de değerlendirme yöntemi olarak kullanılabilmektedir. Kullanılacak değerlendirme yöntemi, ilgili öğretim elemanı tarafından programın yeterlik ve kazanımları da göz önünde bulundurularak belirlenmektedir. Buna bağlı olarak öğrencinin başarısını değerlendirmede BOLOGNA sürecinde her ders için öğrenci başarısını değerlendirme </w:t>
            </w:r>
            <w:proofErr w:type="gramStart"/>
            <w:r>
              <w:rPr>
                <w:color w:val="000000"/>
              </w:rPr>
              <w:t>kriterleri</w:t>
            </w:r>
            <w:proofErr w:type="gramEnd"/>
            <w:r>
              <w:rPr>
                <w:color w:val="000000"/>
              </w:rPr>
              <w:t xml:space="preserve"> de bulunmaktadır. Dersleri yürüten öğretim elemanları dersinin başarısının ölçülmesi ve değerlendirmesinde hangi </w:t>
            </w:r>
            <w:proofErr w:type="gramStart"/>
            <w:r>
              <w:rPr>
                <w:color w:val="000000"/>
              </w:rPr>
              <w:t>kriterleri</w:t>
            </w:r>
            <w:proofErr w:type="gramEnd"/>
            <w:r>
              <w:rPr>
                <w:color w:val="000000"/>
              </w:rPr>
              <w:t xml:space="preserve"> seçeceğini ve uygulayacağını </w:t>
            </w:r>
            <w:hyperlink r:id="rId174" w:history="1">
              <w:r>
                <w:rPr>
                  <w:rStyle w:val="Kpr"/>
                </w:rPr>
                <w:t>BOLOGNA ders paketi</w:t>
              </w:r>
            </w:hyperlink>
            <w:r>
              <w:rPr>
                <w:color w:val="000000"/>
              </w:rPr>
              <w:t xml:space="preserve"> sistemine işler ve bu durumu derslerinde öğrencilere duyurulur. Enstitümüzde ilgili anabilim dallarının ders bilgi paketinde yer alan derslerin ölçme ve değerlendirme süreçleri tanımlı hale getirilmiş olup B.1.2, B.1.3 ve B.1.4’de de ifade edildiği gibi ilgili ders paketleri </w:t>
            </w:r>
            <w:hyperlink r:id="rId175" w:history="1">
              <w:r>
                <w:rPr>
                  <w:rStyle w:val="Kpr"/>
                </w:rPr>
                <w:t>web sitemiz</w:t>
              </w:r>
            </w:hyperlink>
            <w:r>
              <w:rPr>
                <w:color w:val="000000"/>
              </w:rPr>
              <w:t xml:space="preserve"> üzerinden iç ve dış paydaşlar ile paylaşılmıştır.</w:t>
            </w:r>
          </w:p>
          <w:p w:rsidR="00F34E4E" w:rsidRDefault="00731DF7">
            <w:pPr>
              <w:pStyle w:val="NormalWeb"/>
              <w:jc w:val="both"/>
              <w:rPr>
                <w:color w:val="000000"/>
              </w:rPr>
            </w:pPr>
            <w:r>
              <w:rPr>
                <w:color w:val="000000"/>
              </w:rPr>
              <w:t xml:space="preserve">B.2.1. başlığında da belirtildiği gibi uzaktan süreçlerinde uygulanan ölçme değerlendirme yöntem ve esasları dersin öğretim elemanı tarafından dönem başlamadan </w:t>
            </w:r>
            <w:hyperlink r:id="rId176" w:history="1">
              <w:r>
                <w:rPr>
                  <w:rStyle w:val="Kpr"/>
                </w:rPr>
                <w:t>öğrenci bilgi sistemi</w:t>
              </w:r>
            </w:hyperlink>
            <w:r>
              <w:rPr>
                <w:color w:val="000000"/>
              </w:rPr>
              <w:t xml:space="preserve"> aracılığı ile ders izlencesine işleyerek öğrenciler ile paylaşır. Öğretim elemanı öğrencilere ara sınav, final sınavı ve bütünleme sınavı dışında seminer, ödev, proje, uygulama çalışmaları ve benzeri çalışmalar da yaptırabilmektedirler. Öğretim elemanları tüm bu bilgileri hem öğrenci bilgi sistemi</w:t>
            </w:r>
            <w:hyperlink r:id="rId177" w:history="1">
              <w:r>
                <w:rPr>
                  <w:rStyle w:val="Kpr"/>
                </w:rPr>
                <w:t>http://ubs.giresun.edu.tr/</w:t>
              </w:r>
            </w:hyperlink>
            <w:r>
              <w:rPr>
                <w:color w:val="000000"/>
              </w:rPr>
              <w:t xml:space="preserve"> ders izlencesi hem de </w:t>
            </w:r>
            <w:hyperlink r:id="rId178" w:history="1">
              <w:r>
                <w:rPr>
                  <w:rStyle w:val="Kpr"/>
                </w:rPr>
                <w:t>BOLOGNA ders bilgi paketi</w:t>
              </w:r>
            </w:hyperlink>
            <w:r>
              <w:rPr>
                <w:color w:val="000000"/>
              </w:rPr>
              <w:t xml:space="preserve"> aracılığı ile paylaşmaktadır. </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B.2.3. Öğrenci kabulü ve önceki öğrenmenin tanınması ve kredilendirilmesi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Enstitümüze öğrenci alımı </w:t>
            </w:r>
            <w:hyperlink r:id="rId179" w:history="1">
              <w:r>
                <w:rPr>
                  <w:rStyle w:val="Kpr"/>
                </w:rPr>
                <w:t>YÖK Lisansüstü Eğitim Öğretim Yönetmeliği</w:t>
              </w:r>
            </w:hyperlink>
            <w:r>
              <w:rPr>
                <w:color w:val="000000"/>
              </w:rPr>
              <w:t xml:space="preserve"> ve  </w:t>
            </w:r>
            <w:hyperlink r:id="rId180" w:history="1">
              <w:r>
                <w:rPr>
                  <w:rStyle w:val="Kpr"/>
                </w:rPr>
                <w:t>Giresun Üniversitesi Lisansüstü Eğitim Öğretim ve Sınav Yönetmeliği</w:t>
              </w:r>
            </w:hyperlink>
            <w:r>
              <w:rPr>
                <w:color w:val="000000"/>
              </w:rPr>
              <w:t xml:space="preserve"> esasları gereği yürütülmektedir. Bahsi geçen yönetmeliğin 5. maddesi Tezli yüksek lisans ve tezsiz yüksek lisans programlarına öğrenci kabulü ile ilgili ayrıntıları içerirken, 6. maddesi Doktora/sanatta yeterlik programlarına öğrenci kabulü ile ilgili ayrıntıları içermektedir. Ayrıca </w:t>
            </w:r>
            <w:r>
              <w:rPr>
                <w:rStyle w:val="Gl"/>
                <w:color w:val="000000"/>
              </w:rPr>
              <w:t>öğrenci kabulü şartlarına özel şart eklenmesi</w:t>
            </w:r>
            <w:r>
              <w:rPr>
                <w:color w:val="000000"/>
              </w:rPr>
              <w:t xml:space="preserve"> anabilim dalları tarafından enstitü yönetimine sunulur, Enstitü Kurulu’nca uygun görüldüğü takdirde üniversitenin belirlediği </w:t>
            </w:r>
            <w:hyperlink r:id="rId181" w:history="1">
              <w:r>
                <w:rPr>
                  <w:rStyle w:val="Kpr"/>
                </w:rPr>
                <w:t>akademik takvim</w:t>
              </w:r>
            </w:hyperlink>
            <w:r>
              <w:rPr>
                <w:color w:val="000000"/>
              </w:rPr>
              <w:t xml:space="preserve">deki (B.2.3.A) sürece uygun olarak ilana çıkılır ve süreç işletilir.  Başvuru ilanında başvuru şartları, başvuru süreci üniversitemiz web sayfasında ilan edilir (B.2.3.B). Öğrenci alımlarında/kabullerinde disiplin cezası almama, ALES puanı, akademik not ortalaması, mezun olduğu lisans programı, kontenjan vb. </w:t>
            </w:r>
            <w:proofErr w:type="gramStart"/>
            <w:r>
              <w:rPr>
                <w:color w:val="000000"/>
              </w:rPr>
              <w:t>kriterler</w:t>
            </w:r>
            <w:proofErr w:type="gramEnd"/>
            <w:r>
              <w:rPr>
                <w:color w:val="000000"/>
              </w:rPr>
              <w:t xml:space="preserve"> yer almaktadır. İlgili yönetmeliğin 8. maddesi gereği Lisansüstü programlara kabul edilen adayların listesi asıl ve yedek olarak enstitü yönetim kurulunun kararı ile kesinleşir ve enstitü tarafından </w:t>
            </w:r>
            <w:hyperlink r:id="rId182" w:history="1">
              <w:r>
                <w:rPr>
                  <w:rStyle w:val="Kpr"/>
                </w:rPr>
                <w:t>web sitesi</w:t>
              </w:r>
            </w:hyperlink>
            <w:r>
              <w:rPr>
                <w:color w:val="000000"/>
              </w:rPr>
              <w:t xml:space="preserve"> aracılığı ile ilan edilir. Kesin kayıt işlemleri enstitü tarafından duyurulan süre içerisinde ve belirlenen esaslara uygun olarak yapılır. Süresi içerisinde kesin kaydını yaptırmayan ya da kesin kayıtta enstitüye teslim etmesi gereken belgeleri teslim etmeyen adaylar kayıt hakkını kaybederler. Bu adayların yerine yedek listedeki adaylar sırasıyla </w:t>
            </w:r>
            <w:hyperlink r:id="rId183" w:history="1">
              <w:r>
                <w:rPr>
                  <w:rStyle w:val="Kpr"/>
                </w:rPr>
                <w:t>web sitesi</w:t>
              </w:r>
            </w:hyperlink>
            <w:r>
              <w:rPr>
                <w:color w:val="000000"/>
              </w:rPr>
              <w:t xml:space="preserve"> aracılığı ile ilan edilerek kabul edilirler. Yapılan ilanları ve bu ilanlara ilişkin güncellemeleri takip etme sorumluluğu adaylara aittir.</w:t>
            </w:r>
          </w:p>
          <w:p w:rsidR="00F34E4E" w:rsidRDefault="00731DF7">
            <w:pPr>
              <w:pStyle w:val="NormalWeb"/>
              <w:jc w:val="both"/>
              <w:rPr>
                <w:color w:val="000000"/>
              </w:rPr>
            </w:pPr>
            <w:r>
              <w:rPr>
                <w:rStyle w:val="Gl"/>
                <w:color w:val="000000"/>
              </w:rPr>
              <w:t>Yabancı uyruklu öğrenci alımları</w:t>
            </w:r>
            <w:r>
              <w:rPr>
                <w:color w:val="000000"/>
              </w:rPr>
              <w:t xml:space="preserve"> için belirlenen kontenjanlar öğrenci alımı ilanında belirtilir ve kontenjan ve şartlar normal öğrenci alımında olduğu gibi ilanda açıkça belirtilir. Yabancı uyruklu öğrenci alımında </w:t>
            </w:r>
            <w:hyperlink r:id="rId184" w:history="1">
              <w:r>
                <w:rPr>
                  <w:rStyle w:val="Kpr"/>
                </w:rPr>
                <w:t>‘Giresun Üniversitesi Lisansüstü Eğitim Öğretim ve Sınav Yönetmeliği</w:t>
              </w:r>
            </w:hyperlink>
            <w:r>
              <w:rPr>
                <w:color w:val="000000"/>
              </w:rPr>
              <w:t>’ esasları ile birlikte  “</w:t>
            </w:r>
            <w:hyperlink r:id="rId185" w:history="1">
              <w:r>
                <w:rPr>
                  <w:rStyle w:val="Kpr"/>
                </w:rPr>
                <w:t>Giresun Üniversitesi Uluslararası Öğrenci Yönergesi</w:t>
              </w:r>
            </w:hyperlink>
            <w:r>
              <w:rPr>
                <w:color w:val="000000"/>
              </w:rPr>
              <w:t xml:space="preserve">” hükümleri yürütülür. Ayrıca </w:t>
            </w:r>
            <w:hyperlink r:id="rId186" w:history="1">
              <w:r>
                <w:rPr>
                  <w:rStyle w:val="Kpr"/>
                </w:rPr>
                <w:t>Giresun Üniversitesi Uluslararası Öğrenci Ofisi</w:t>
              </w:r>
            </w:hyperlink>
            <w:r>
              <w:rPr>
                <w:color w:val="000000"/>
              </w:rPr>
              <w:t xml:space="preserve"> yabancı uyruklu öğrencilere üniversiteye başvuru koşullarını ve önemli tarihleri takip edebilme ve ihtiyaç </w:t>
            </w:r>
            <w:r>
              <w:rPr>
                <w:color w:val="000000"/>
              </w:rPr>
              <w:lastRenderedPageBreak/>
              <w:t>duydukları bilgilere ulaşabilme olanağı sunmaktadır.  Yabancı uyruklu öğrenciler ve lisans eğitiminin tamamını yurt dışında tamamlayan Türkiye Cumhuriyeti vatandaşı öğrenciler, YÖK tarafından denkliği/tanınması kabul edilmiş¸ lisans veya tezli yüksek lisans diplomasına sahip olmak, doktora ve sanatta yeterlik programına başvuranlarda anadilleri dışında İngilizce, Fransızca, Almanca, İtalyanca, İspanyolca, Rusça, Arapça, Çince, Japonca ve Farsça dillerinden birinden yabancı dil sınavından en az 55 puan almak ve enstitü yönetim kurulu tarafından ilgili program için belirlenen şartları yerine getirmek kaydıyla, ilgili enstitü anabilim/</w:t>
            </w:r>
            <w:proofErr w:type="spellStart"/>
            <w:r>
              <w:rPr>
                <w:color w:val="000000"/>
              </w:rPr>
              <w:t>anasanat</w:t>
            </w:r>
            <w:proofErr w:type="spellEnd"/>
            <w:r>
              <w:rPr>
                <w:color w:val="000000"/>
              </w:rPr>
              <w:t xml:space="preserve"> dalı başkanlığının görüşü ve enstitü yönetim kurulu kararıyla belirlenen kontenjan, usul ve esaslar </w:t>
            </w:r>
            <w:proofErr w:type="gramStart"/>
            <w:r>
              <w:rPr>
                <w:color w:val="000000"/>
              </w:rPr>
              <w:t>dahilinde</w:t>
            </w:r>
            <w:proofErr w:type="gramEnd"/>
            <w:r>
              <w:rPr>
                <w:color w:val="000000"/>
              </w:rPr>
              <w:t xml:space="preserve"> lisansüstü¨ programlara kabul edilir. Yabancı uyruklu öğrencilerin başvurularında bütünleşik doktoraya girecekler için lisans, diğer adaylar için tezli yüksek lisans mezuniyet belgeleri ile not dökümlerinin aslı ve onaylı Türkçe tercümelerini ve lisansüstü¨ programları izleyebilecek Türkçe bilgisinin olduğunu gösterir bir belgeyi enstitüye vermeleri zorunludur. Resmi dili Türkçe olan yabancı devlet uyruklu öğrencilerden ve lisans/tezli yüksek lisans öğrenimini Türkiye’de tamamlamış¸ olan yabancı uyruklu öğrencilerden ve yabancı dilde yürütülen programlara başvuracak adaylardan Türkçe yeterlik belgesi istenmez. 2023 yılı itibariyle enstitümüzde 16 yabancı öğrenci bulunmaktadır (B.2.3.C).</w:t>
            </w:r>
          </w:p>
          <w:p w:rsidR="00F34E4E" w:rsidRDefault="00731DF7">
            <w:pPr>
              <w:pStyle w:val="NormalWeb"/>
              <w:jc w:val="both"/>
              <w:rPr>
                <w:color w:val="000000"/>
              </w:rPr>
            </w:pPr>
            <w:r>
              <w:rPr>
                <w:color w:val="000000"/>
              </w:rPr>
              <w:t xml:space="preserve">Başvurduğu anabilim dalından başka bir anabilim dalında lisans eğitimini tamamlayan öğrenciler </w:t>
            </w:r>
            <w:r>
              <w:rPr>
                <w:rStyle w:val="Gl"/>
                <w:color w:val="000000"/>
              </w:rPr>
              <w:t>bilimsel hazırlık alma</w:t>
            </w:r>
            <w:r>
              <w:rPr>
                <w:color w:val="000000"/>
              </w:rPr>
              <w:t xml:space="preserve">kla yükümlüdür. Bilimsel Hazırlık ile ilgili </w:t>
            </w:r>
            <w:hyperlink r:id="rId187" w:history="1">
              <w:r>
                <w:rPr>
                  <w:rStyle w:val="Kpr"/>
                </w:rPr>
                <w:t>‘Giresun Üniversitesi Lisansüstü Eğitim Öğretim ve Sınav Yönetmeliği</w:t>
              </w:r>
            </w:hyperlink>
            <w:r>
              <w:rPr>
                <w:color w:val="000000"/>
              </w:rPr>
              <w:t>’nin Bilimsel hazırlık programı uygulama esasları (15. maddesi) yürütülür. Tezli yüksek lisans programlarına kabul edilen, ancak lisans derecesini başvurdukları lisansüstü¨ programdan farklı alanlarda veya Üniversite dışındaki yükseköğretim kurumlarından almış¸ olanlara ilgili anabilim/</w:t>
            </w:r>
            <w:proofErr w:type="spellStart"/>
            <w:r>
              <w:rPr>
                <w:color w:val="000000"/>
              </w:rPr>
              <w:t>anasanat</w:t>
            </w:r>
            <w:proofErr w:type="spellEnd"/>
            <w:r>
              <w:rPr>
                <w:color w:val="000000"/>
              </w:rPr>
              <w:t>/bilim/sanat dalı enstitü anabilim/</w:t>
            </w:r>
            <w:proofErr w:type="spellStart"/>
            <w:r>
              <w:rPr>
                <w:color w:val="000000"/>
              </w:rPr>
              <w:t>anasanat</w:t>
            </w:r>
            <w:proofErr w:type="spellEnd"/>
            <w:r>
              <w:rPr>
                <w:color w:val="000000"/>
              </w:rPr>
              <w:t xml:space="preserve"> dalı başkanlığının önerisi üzerine enstitü yönetim kurulunun kararı ile bilimsel hazırlık dersleri aldırılır. Doktora/sanatta yeterlik programlarına kabul edilen, ancak tezli yüksek lisans derecesini başvurdukları lisansüstü programdan farklı alanlarda almış¸ olanlara, ilgili anabilim/</w:t>
            </w:r>
            <w:proofErr w:type="spellStart"/>
            <w:r>
              <w:rPr>
                <w:color w:val="000000"/>
              </w:rPr>
              <w:t>anasanat</w:t>
            </w:r>
            <w:proofErr w:type="spellEnd"/>
            <w:r>
              <w:rPr>
                <w:color w:val="000000"/>
              </w:rPr>
              <w:t>/bilim/sanat dalı enstitü anabilim/</w:t>
            </w:r>
            <w:proofErr w:type="spellStart"/>
            <w:r>
              <w:rPr>
                <w:color w:val="000000"/>
              </w:rPr>
              <w:t>anasanat</w:t>
            </w:r>
            <w:proofErr w:type="spellEnd"/>
            <w:r>
              <w:rPr>
                <w:color w:val="000000"/>
              </w:rPr>
              <w:t xml:space="preserve"> dalı başkanlığının önerisi ve enstitü yönetim kurulunun kararı ile bilimsel hazırlık dersleri aldırılabilir. Bilimsel hazırlık programında alınması gereken dersler en az üç¸, en çok altı ders olmak üzere ilgili enstitü anabilim/</w:t>
            </w:r>
            <w:proofErr w:type="spellStart"/>
            <w:r>
              <w:rPr>
                <w:color w:val="000000"/>
              </w:rPr>
              <w:t>anasanat</w:t>
            </w:r>
            <w:proofErr w:type="spellEnd"/>
            <w:r>
              <w:rPr>
                <w:color w:val="000000"/>
              </w:rPr>
              <w:t xml:space="preserve"> dalı başkanlığı tarafından önerilir ve ilgili enstitü yönetim kurulu tarafından karara bağlanır. Bilimsel hazırlık dersleri lisans ya da kayıtlı olduğu program dışındaki lisansüstü¨ derslerden oluşur.  Uzaktan öğretim tezsiz yüksek lisans programlarında bilimsel hazırlık uygulanmaz. Bilimsel hazırlık dersleri, ilgili lisansüstü¨ programı tamamlamak için gerekli görülen derslerin yerine sayılamaz. Bilimsel hazırlık programı ile ilgili derslere devam, sınavlar, ders notları, ders tekrarı, kayıt silme ve diğer esaslar için öğrencinin ders aldığı programın mevzuat hükümleri geçerlidir. Bilimsel hazırlık dersleri not dökümü¨ belgesinde görünür, ancak lisansüstü¨ not ortalamasında hesaba katılmaz. Bilimsel hazırlık programına kabul edilen öğrencinin, başvurmuş¸ olduğu programa başlayabilmesi için bilimsel hazırlık programı derslerinin tümünü¨ basarmış¸ olması esas olmakla birlikte; bilimsel hazırlık programı devam ederken ilgili başkanlığın önerisi ile lisansüstü¨ programına yönelik derslerden bir dönemde en fazla iki ders de aldırılabilir. Bilimsel hazırlık programını başarıyla tamamlamayan öğrenciler lisansüstü derslerini tamamlamış¸ sayılmaz.  Bilimsel hazırlık programı için belirlenen süre en çok iki yarıyıldır. Bu programda geçirilen süre, bir yılı aşmamak şartıyla bu Yönetmelikte belirtilen tezli yüksek lisans veya doktora/sanatta yeterlik programı sürelerine dâhil edilmez. Bu süre, dönem izinleri dışında uzatılamaz ve süre sonunda başarılı olamayan öğrencinin ilişiği kesilir. Bilimsel hazırlık programına kayıtlı öğrenci ile ilgili kanıtlarda sunulmuştur (B.2.3.D).</w:t>
            </w:r>
          </w:p>
          <w:p w:rsidR="00F34E4E" w:rsidRDefault="00731DF7">
            <w:pPr>
              <w:pStyle w:val="NormalWeb"/>
              <w:jc w:val="both"/>
              <w:rPr>
                <w:color w:val="000000"/>
              </w:rPr>
            </w:pPr>
            <w:r>
              <w:rPr>
                <w:color w:val="000000"/>
              </w:rPr>
              <w:lastRenderedPageBreak/>
              <w:t xml:space="preserve">Enstitümüze </w:t>
            </w:r>
            <w:r>
              <w:rPr>
                <w:rStyle w:val="Gl"/>
                <w:color w:val="000000"/>
              </w:rPr>
              <w:t>Yatay geçiş¸, değişim programları ve programlar arası geçişle öğrenci kabulü</w:t>
            </w:r>
            <w:r>
              <w:rPr>
                <w:color w:val="000000"/>
              </w:rPr>
              <w:t xml:space="preserve"> </w:t>
            </w:r>
            <w:hyperlink r:id="rId188" w:history="1">
              <w:r>
                <w:rPr>
                  <w:rStyle w:val="Kpr"/>
                </w:rPr>
                <w:t>‘Giresun Üniversitesi Lisansüstü Eğitim Öğretim ve Sınav Yönetmeliği</w:t>
              </w:r>
            </w:hyperlink>
            <w:r>
              <w:rPr>
                <w:color w:val="000000"/>
              </w:rPr>
              <w:t>’ 12. maddesi gereğince ilgili enstitü anabilim/</w:t>
            </w:r>
            <w:proofErr w:type="spellStart"/>
            <w:r>
              <w:rPr>
                <w:color w:val="000000"/>
              </w:rPr>
              <w:t>anasanat</w:t>
            </w:r>
            <w:proofErr w:type="spellEnd"/>
            <w:r>
              <w:rPr>
                <w:color w:val="000000"/>
              </w:rPr>
              <w:t xml:space="preserve"> dalı başkanlığının görüşü alınarak ilgili enstitü yönetim kurulu önerisi ve Senato kararıyla belirlenir ve ilan edilir. Enstitünün ya da başka bir </w:t>
            </w:r>
            <w:proofErr w:type="gramStart"/>
            <w:r>
              <w:rPr>
                <w:color w:val="000000"/>
              </w:rPr>
              <w:t>yüksek öğretim</w:t>
            </w:r>
            <w:proofErr w:type="gramEnd"/>
            <w:r>
              <w:rPr>
                <w:color w:val="000000"/>
              </w:rPr>
              <w:t xml:space="preserve"> kurumunun bir lisansüstü¨ programında en az bir yarıyılını tamamlamış¸ ve aldığı derslerin tamamından başarılı olmuş¸ bir öğrenci talep etmesi halinde, ilgili enstitü anabilim/</w:t>
            </w:r>
            <w:proofErr w:type="spellStart"/>
            <w:r>
              <w:rPr>
                <w:color w:val="000000"/>
              </w:rPr>
              <w:t>anasanatdalı</w:t>
            </w:r>
            <w:proofErr w:type="spellEnd"/>
            <w:r>
              <w:rPr>
                <w:color w:val="000000"/>
              </w:rPr>
              <w:t xml:space="preserve"> başkanlığının önerisi ve ilgili enstitü¨ yönetim kurulu kararıyla enstitüde yürütülen aynı düzey lisansüstü programa yatay geçiş¸ yapabilir. Geçiş için başvuran bir adayın bu Yönetmelikteki asgari başvuru koşullarını sağlaması gerekir. Başvuran adayların sıralanması, geldiği lisansüstü¨ programa girişte sunduğu ALES puanının %50'si ve lisansüstü¨ not ortalamasının %50'si esas alınarak yapılır. Eşitlik durumunda lisans not ortalaması dikkate alınır. Öğrenci değişim programlarına ilişkin uygulamalar, ilgili mevzuat ve Senatonun belirlediği esaslar çerçevesinde yürütülür. Enstitünün herhangi bir doktora/sanatta yeterlik programına lisans derecesi ile kabul edilmiş¸ ve en az yedi dersini başarıyla tamamlamış¸ bir öğrenci, varsa aynı bilim/sanat dalının (bilim/sanat dalı olmayan programlar için aynı anabilim/</w:t>
            </w:r>
            <w:proofErr w:type="spellStart"/>
            <w:r>
              <w:rPr>
                <w:color w:val="000000"/>
              </w:rPr>
              <w:t>anasanat</w:t>
            </w:r>
            <w:proofErr w:type="spellEnd"/>
            <w:r>
              <w:rPr>
                <w:color w:val="000000"/>
              </w:rPr>
              <w:t xml:space="preserve"> dalı) tezli yüksek lisans programına geçiş¸ yapabilir. Öğrencinin talebi, ilgili enstitü¨ anabilim/</w:t>
            </w:r>
            <w:proofErr w:type="spellStart"/>
            <w:r>
              <w:rPr>
                <w:color w:val="000000"/>
              </w:rPr>
              <w:t>anasanatdalı</w:t>
            </w:r>
            <w:proofErr w:type="spellEnd"/>
            <w:r>
              <w:rPr>
                <w:color w:val="000000"/>
              </w:rPr>
              <w:t xml:space="preserve"> başkanlığının önerisi ve ilgili enstitü¨ yönetim kurulu kararı ile geçişi uygun görülen öğrencinin programa intibakı yapılır. Aynı bilim/sanat dalında (bilim/sanat dalı olmayan programlar için aynı anabilim/</w:t>
            </w:r>
            <w:proofErr w:type="spellStart"/>
            <w:r>
              <w:rPr>
                <w:color w:val="000000"/>
              </w:rPr>
              <w:t>anasanat</w:t>
            </w:r>
            <w:proofErr w:type="spellEnd"/>
            <w:r>
              <w:rPr>
                <w:color w:val="000000"/>
              </w:rPr>
              <w:t xml:space="preserve"> dalı) olmak koşuluyla tezli yüksek lisans programından, tezsiz yüksek lisans programına geçiş¸, adayın başvurusu üzerine ilgili enstitü¨ anabilim/</w:t>
            </w:r>
            <w:proofErr w:type="spellStart"/>
            <w:r>
              <w:rPr>
                <w:color w:val="000000"/>
              </w:rPr>
              <w:t>anasanat</w:t>
            </w:r>
            <w:proofErr w:type="spellEnd"/>
            <w:r>
              <w:rPr>
                <w:color w:val="000000"/>
              </w:rPr>
              <w:t xml:space="preserve"> dalı başkanlığının önerisi ve ilgili enstitü¨ yönetim kurulu kararı ile gerçekleştirilir Programlar arasında geçiş¸ bir kez yapılabilir. Kabul edilmesi halinde, öğrencinin dosyası yeni programa aktarılır ve eski programla ilişiği kesilir. Yatay geçişle kabul edilen öğrencinin intibakında önceki lisansüstü¨ programda almış¸ olduğu dersler ve notları transkriptlerinde gösterilir ve ortalamaya dâhil edilir.</w:t>
            </w:r>
          </w:p>
          <w:p w:rsidR="00F34E4E" w:rsidRDefault="00731DF7">
            <w:pPr>
              <w:pStyle w:val="NormalWeb"/>
              <w:jc w:val="both"/>
              <w:rPr>
                <w:color w:val="000000"/>
              </w:rPr>
            </w:pPr>
            <w:r>
              <w:rPr>
                <w:color w:val="000000"/>
              </w:rPr>
              <w:t>Enstitümüze bir yüksek lisans, doktora ya da sanatta yeterlik programına kayıtlı olan öğrenciler, diğer yükseköğretim kurumlarındaki lisansüstü derslere kayıtlı olduğu enstitü anabilim/</w:t>
            </w:r>
            <w:proofErr w:type="spellStart"/>
            <w:r>
              <w:rPr>
                <w:color w:val="000000"/>
              </w:rPr>
              <w:t>anasanat</w:t>
            </w:r>
            <w:proofErr w:type="spellEnd"/>
            <w:r>
              <w:rPr>
                <w:color w:val="000000"/>
              </w:rPr>
              <w:t xml:space="preserve">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rPr>
                <w:color w:val="000000"/>
              </w:rPr>
              <w:t>anasanat</w:t>
            </w:r>
            <w:proofErr w:type="spellEnd"/>
            <w:r>
              <w:rPr>
                <w:color w:val="000000"/>
              </w:rPr>
              <w:t xml:space="preserve"> dalı başkanlığı tarafından yürütülür. Özel öğrenci olarak kabul edilenler her yarıyılda en çok iki ders alabilir. Başvurular enstitü¨ yönetim kurulunca karara bağlanır. Özel öğrencilerin kabulünde not düzeyi aranmaz ve giriş¸ sınavı yapılmaz. Özel öğrenciler, öğrencilik haklarından yararlanamazlar; ancak, asıl öğrenciler gibi, dersi/dersleri aldıkları yarıyıl için bu Yönetmelikte belirtilen yükümlülüklerini yerine getirmek zorundadırlar. Özel öğrencilik ilgili programda doğrudan derece elde etmeye yönelik bir eğitim olmayıp süresi iki yarıyılı geçemez. Bilimsel hazırlık dönemi öğrencileri kayıtlı oldukları programlarda özel öğrenci olarak ders alamazlar. Özel öğrencilere diploma veya unvan verilmez. Ancak aldıkları dersleri ve notları gösteren bir belge verilebilir. Bu belgede özel öğrencilik statüsü belirtilir. Özel öğrenciler, ders almak için Üniversite tarafından belirlenen öğrenim ücretini öderler. Lisansüstü¨ programa kabul edilen öğrencilerin özel öğrenci olarak aldığı ve başarılı olduğu derslerin muafiyet işlemlerinde kabul edilmesi için üç yılı geçmemiş¸ olması gerekir. Muafiyet verilen dersler ilgili lisansüstü¨ eğitiminde verilen derslerin %50’sini geçemez. Enstitümüzde kayıtlı özel öğrencimiz bulunmamaktadır.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89" w:tgtFrame=" _blank" w:history="1">
              <w:r w:rsidR="00731DF7">
                <w:rPr>
                  <w:rStyle w:val="Kpr"/>
                  <w:rFonts w:eastAsia="Times New Roman"/>
                </w:rPr>
                <w:t xml:space="preserve">B.2.3.A. 2023-2024 Akademik </w:t>
              </w:r>
              <w:proofErr w:type="gramStart"/>
              <w:r w:rsidR="00731DF7">
                <w:rPr>
                  <w:rStyle w:val="Kpr"/>
                  <w:rFonts w:eastAsia="Times New Roman"/>
                </w:rPr>
                <w:t>Takvim.pdf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90" w:tgtFrame=" _blank" w:history="1">
              <w:r w:rsidR="00731DF7">
                <w:rPr>
                  <w:rStyle w:val="Kpr"/>
                  <w:rFonts w:eastAsia="Times New Roman"/>
                </w:rPr>
                <w:t>B.2.3.B. 2023-2024 Güz Yarıyılı İlan</w:t>
              </w:r>
              <w:proofErr w:type="gramStart"/>
              <w:r w:rsidR="00731DF7">
                <w:rPr>
                  <w:rStyle w:val="Kpr"/>
                  <w:rFonts w:eastAsia="Times New Roman"/>
                </w:rPr>
                <w:t>..</w:t>
              </w:r>
              <w:proofErr w:type="spellStart"/>
              <w:proofErr w:type="gramEnd"/>
              <w:r w:rsidR="00731DF7">
                <w:rPr>
                  <w:rStyle w:val="Kpr"/>
                  <w:rFonts w:eastAsia="Times New Roman"/>
                </w:rPr>
                <w:t>docx</w:t>
              </w:r>
              <w:proofErr w:type="spell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91" w:tgtFrame=" _blank" w:history="1">
              <w:r w:rsidR="00731DF7">
                <w:rPr>
                  <w:rStyle w:val="Kpr"/>
                  <w:rFonts w:eastAsia="Times New Roman"/>
                </w:rPr>
                <w:t xml:space="preserve">B.2.3.C. FBE Yabancı Öğrenci Sayıları - 2023.docx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192" w:tgtFrame=" _blank" w:history="1">
              <w:r w:rsidR="00731DF7">
                <w:rPr>
                  <w:rStyle w:val="Kpr"/>
                  <w:rFonts w:eastAsia="Times New Roman"/>
                </w:rPr>
                <w:t xml:space="preserve">B.2.3.D. Bilimsel Hazırlık Alan </w:t>
              </w:r>
              <w:proofErr w:type="gramStart"/>
              <w:r w:rsidR="00731DF7">
                <w:rPr>
                  <w:rStyle w:val="Kpr"/>
                  <w:rFonts w:eastAsia="Times New Roman"/>
                </w:rPr>
                <w:t>Öğrenciler.pdf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B.2.4. Yeterliliklerin sertifikalandırılması ve diploma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 xml:space="preserve">Enstitümüz önerisi ile </w:t>
                  </w:r>
                  <w:hyperlink r:id="rId193" w:history="1">
                    <w:r>
                      <w:rPr>
                        <w:rStyle w:val="Kpr"/>
                      </w:rPr>
                      <w:t>Giresun Üniversitesi Lisansüstü Eğitim Öğretim ve Sınav Yönetmeliği</w:t>
                    </w:r>
                  </w:hyperlink>
                  <w:r>
                    <w:t xml:space="preserve"> 13/7/2020 tarihi 31184 sayılı karar ile güncellenmiş </w:t>
                  </w:r>
                  <w:hyperlink r:id="rId194" w:history="1">
                    <w:r>
                      <w:rPr>
                        <w:rStyle w:val="Kpr"/>
                      </w:rPr>
                      <w:t>YÖK Lisansüstü Eğitim Öğretim Yönetmeliği</w:t>
                    </w:r>
                  </w:hyperlink>
                  <w:r>
                    <w:t>’ne göre düzenlenmiştir.</w:t>
                  </w:r>
                </w:p>
                <w:p w:rsidR="00F34E4E" w:rsidRDefault="00731DF7">
                  <w:pPr>
                    <w:pStyle w:val="NormalWeb"/>
                    <w:jc w:val="both"/>
                  </w:pPr>
                  <w:r>
                    <w:t>Mezuniyet, diploma, diploma eki ve sertifika ile ilgili iş ve işlemler “</w:t>
                  </w:r>
                  <w:hyperlink r:id="rId195" w:history="1">
                    <w:r>
                      <w:rPr>
                        <w:rStyle w:val="Kpr"/>
                      </w:rPr>
                      <w:t>Giresun Üniversitesi Lisansüstü Eğitim Öğretim ve Sınav Yönetmeliği</w:t>
                    </w:r>
                  </w:hyperlink>
                  <w:r>
                    <w:rPr>
                      <w:rStyle w:val="Gl"/>
                    </w:rPr>
                    <w:t>”, “</w:t>
                  </w:r>
                  <w:hyperlink r:id="rId196" w:history="1">
                    <w:r>
                      <w:rPr>
                        <w:rStyle w:val="Kpr"/>
                      </w:rPr>
                      <w:t>Giresun Üniversitesi Diploma, Diploma Eki ve Diğer Belgelerin Düzenlenmesine İlişkin Yönerge</w:t>
                    </w:r>
                  </w:hyperlink>
                  <w:r>
                    <w:t>” ile “G</w:t>
                  </w:r>
                  <w:hyperlink r:id="rId197" w:history="1">
                    <w:r>
                      <w:rPr>
                        <w:rStyle w:val="Kpr"/>
                      </w:rPr>
                      <w:t>iresun Üniversitesi Öğrenciler ile Mezunların Başarı Sıralamaları ve Verilecek Belgelere İlişkin Yönerge</w:t>
                    </w:r>
                  </w:hyperlink>
                  <w:r>
                    <w:t xml:space="preserve">” hükümleri gereğince yerine getirilmektedir.  </w:t>
                  </w:r>
                  <w:hyperlink r:id="rId198" w:history="1">
                    <w:r>
                      <w:rPr>
                        <w:rStyle w:val="Kpr"/>
                      </w:rPr>
                      <w:t>Giresun Üniversitesi Lisansüstü Eğitim Öğretim ve Sınav Yönetmeliği</w:t>
                    </w:r>
                  </w:hyperlink>
                  <w:r>
                    <w:rPr>
                      <w:rStyle w:val="Gl"/>
                    </w:rPr>
                    <w:t xml:space="preserve">” </w:t>
                  </w:r>
                  <w:r>
                    <w:t>ilgili hükümleri şu şekildedir:</w:t>
                  </w:r>
                </w:p>
                <w:p w:rsidR="00F34E4E" w:rsidRDefault="00731DF7">
                  <w:pPr>
                    <w:pStyle w:val="NormalWeb"/>
                    <w:jc w:val="both"/>
                  </w:pPr>
                  <w:r>
                    <w:t xml:space="preserve">Enstitümüzde </w:t>
                  </w:r>
                  <w:r>
                    <w:rPr>
                      <w:rStyle w:val="Gl"/>
                    </w:rPr>
                    <w:t>özel öğrencilere</w:t>
                  </w:r>
                  <w:r>
                    <w:t xml:space="preserve"> diploma veya unvan verilmemektedir.</w:t>
                  </w:r>
                </w:p>
                <w:p w:rsidR="00F34E4E" w:rsidRDefault="00731DF7">
                  <w:pPr>
                    <w:pStyle w:val="NormalWeb"/>
                    <w:jc w:val="both"/>
                  </w:pPr>
                  <w:r>
                    <w:rPr>
                      <w:rStyle w:val="Gl"/>
                    </w:rPr>
                    <w:t>Tezsiz yüksek lisans programları</w:t>
                  </w:r>
                  <w:r>
                    <w:t>ndan mezun olabilmek için öğrencinin en az 60 AKTS değerinde on dersi ve 30 AKTS değerinde dönem projesini başarıyla tamamlayan tezsiz yüksek lisans öğrencisi enstitü yönetim kurulu kararıyla tezsiz yüksek lisans diploması almaya hak kazanır ve bu karar tarihi mezuniyet tarihi olarak kabul edilir. Tezsiz yüksek lisans diploması üzerinde öğrencinin kayıtlı olduğu enstitü¨ anabilim dalındaki programın onaylanmış¸ adı bulunur.</w:t>
                  </w:r>
                </w:p>
                <w:p w:rsidR="00F34E4E" w:rsidRDefault="00731DF7">
                  <w:pPr>
                    <w:pStyle w:val="NormalWeb"/>
                    <w:jc w:val="both"/>
                  </w:pPr>
                  <w:r>
                    <w:t xml:space="preserve">Tezli yüksek lisans programının normal süresi bilimsel hazırlıkta geçen süre hariç kayıt olduğu programa ilişkin derslerin verildiği dönemden başlamak üzere, her dönem için kayıt yaptırıp yaptırmadığına bakılmaksızın dört yarıyıl olup, program en çok altı yarıyılda tamamlanır. Tezli yüksek lisans programı bir öğretim yılı 60 </w:t>
                  </w:r>
                  <w:proofErr w:type="spellStart"/>
                  <w:r>
                    <w:t>AKTS’den</w:t>
                  </w:r>
                  <w:proofErr w:type="spellEnd"/>
                  <w:r>
                    <w:t xml:space="preserve"> az olmamak koşuluyla seminer dersi dâhil en az sekiz ders, uzmanlık alan dersi ve tez çalışması olmak üzere en az 120 </w:t>
                  </w:r>
                  <w:proofErr w:type="spellStart"/>
                  <w:r>
                    <w:t>AKTS’den</w:t>
                  </w:r>
                  <w:proofErr w:type="spellEnd"/>
                  <w:r>
                    <w:t xml:space="preserve"> oluşur. Enstitü anabilim/</w:t>
                  </w:r>
                  <w:proofErr w:type="spellStart"/>
                  <w:r>
                    <w:t>anasanat</w:t>
                  </w:r>
                  <w:proofErr w:type="spellEnd"/>
                  <w:r>
                    <w:t xml:space="preserve"> dalı başkanlığının belirlediği program çerçevesinde, derslerin tamamlanacağı dönemde öğrenciye tez çalışmasına yönelik bir seminer dersi verilir. Derslerini başarıyla tamamlayan öğrenci, danışmanının uygun gördüğü tez önerisini en geç¸ ikinci yarıyılın sonuna kadar enstitüye verir. </w:t>
                  </w:r>
                  <w:proofErr w:type="gramStart"/>
                  <w:r>
                    <w:t xml:space="preserve">Dört yarıyıl sonunda öğretim planında yer alan kredili derslerini ve seminer dersini başarıyla tamamlayamayan, tez önerisini vermeyen veya bu süre içerisinde Üniversitenin ön gördüğü başarı koşullarını/ölçütlerini yerine getiremeyen; azami süreler içerisinde ise tez çalışmasında başarısız olan, jürisi belirlenmek üzere tezini enstitüye teslim etmeyen veya tez savunmasına girmeyen tezli yüksek lisans öğrencisi başarısız sayılır ve ilgili programla ilişiği kesilir. </w:t>
                  </w:r>
                  <w:proofErr w:type="gramEnd"/>
                  <w:r>
                    <w:t xml:space="preserve">Yüksek lisans tez savunma sınavında başarılı olan öğrenci, tez yazım kurallarına göre yazdığı yüksek lisans tezinin ciltlenmiş¸ ve jüri üyelerince imzalanmış¸ en az üç kopyasını ve elektronik ortamda yazılmış¸ en az bir kopyasını tez savunma sınavına giriş¸ tarihinden itibaren bir ay içinde enstitüye teslim etmek zorundadır. Enstitü yönetim kurulu, talep halinde teslim süresini en fazla bir ay daha uzatabilir. Enstitü¨ yönetim kurulu kararıyla tezli yüksek lisans diploması almaya hak kazanan öğrencinin mezuniyet tarihi tezin sınav jüri komisyonu tarafından imzalı nüshasının teslim edildiği tarihtir. İlgili enstitü¨ </w:t>
                  </w:r>
                  <w:r>
                    <w:lastRenderedPageBreak/>
                    <w:t>tarafından tezin tesliminden itibaren üç ay içinde yüksek lisans tezinin bir kopyası elektronik ortamda, bilimsel araştırma ve faaliyetlerin hizmetine sunulmak üzere YÖK’e gönderilir. Tezli yüksek lisans diploması üzerinde öğrencinin kayıtlı olduğu enstitü¨ anabilim dalındaki programın onaylanmış¸ adı bulunur. Bu koşulları yerine getirmeyen öğrenci, koşulları yerine getirinceye kadar mezun olamaz; öğrencilik haklarından yararlanamaz ve azami süresinin dolması halinde ilgili programla ilişiği kesilir.</w:t>
                  </w:r>
                </w:p>
                <w:p w:rsidR="00F34E4E" w:rsidRDefault="00731DF7">
                  <w:pPr>
                    <w:pStyle w:val="NormalWeb"/>
                    <w:jc w:val="both"/>
                  </w:pPr>
                  <w:r>
                    <w:rPr>
                      <w:rStyle w:val="Gl"/>
                    </w:rPr>
                    <w:t>Doktora programı</w:t>
                  </w:r>
                  <w:r>
                    <w:t xml:space="preserve">, yüksek lisans derecesi ile kabul edilen öğrenciler için en az seminer dersi dâhil 60 AKTS değerinde dokuz ders ile uzmanlık alan dersi, yeterlik dönemi, tez önerisi ve tez çalışması ile birlikte toplamda 240 AKTS kredisinden oluşur. Lisans derecesi ile kabul edilen öğrenciler için ise; en az 120 AKTS değerinde seminer dersi dâhil on sekiz ders ile uzmanlık alan dersi, yeterlik dönemini, tez önerisi ve tez çalışması ile birlikte toplamda 300 AKTS kredisinden oluşur. Derslerini ve seminerini tamamlayan doktora öğrencisinin alanındaki temel konular ve kavramlar ile doktora çalışmasıyla ilgili bilimsel araştırma derinliğine sahip olup olmadığının sınanması için doktora yeterlilik sınavına girmesi gerekmektedir. </w:t>
                  </w:r>
                  <w:proofErr w:type="spellStart"/>
                  <w:r>
                    <w:t>GANO’su</w:t>
                  </w:r>
                  <w:proofErr w:type="spellEnd"/>
                  <w:r>
                    <w:t xml:space="preserve"> 3,00’ın altında olanlarda bu şart sağlanana kadar danışmanının uygun göreceği ders/dersler tekrar aldırılır. Bu derslerin alımı sırasında geçen süre, azami süreden kullanılmış¸ sayılır. Yüksek lisans derecesi ile kabul edilen öğrenci en geç¸ beşinci yarıyılın, lisans derecesi ile kabul edilmiş¸ olan öğrenci en geç¸ yedinci yarıyılın sonuna kadar yeterlik sınavına girmek zorundadır. Doktora yeterlik sınavları her yarıyıl bir kez olmak üzere akademik takvimde belirlenen süreler içinde yılda iki kez yapılır. Yeterlik aşamasına gelmiş¸ ve yeterlik sınavına girecek olan öğrenci, sınava gireceği dönemde ders kayıt sisteminden yeterlik aşamasını seçmelidir. Yeterlik sınavında başarılı olamayan öğrenci bir sonraki dönemde tekrar sınava girer. Bu sınavda da başarısız olan öğrencinin doktora programı ile ilişiği kesilir.  Yeterlilik sınavını başarı ile geçen öğrenci tez çalışmasına geçebilir. Yeterlik sınavında başarılı bulunan öğrenci için danışmanın da görüşü alınarak ilgili anabilim dalı başkanlığının önerisi ve enstitü¨ yönetim kurulunun kararı ile en geç¸ bir ay içinde bir tez izleme komitesi oluşturulur. Süresi içinde mazeretsiz tez izleme komitesi oluşturulmayan öğrencinin danışmanlığı anabilim dalı başkanlığına aktarılır ve yeni bir danışman atanır. Tez önerisi kabul edilen öğrenci için tez izleme komitesi, Ocak-Haziran ve Temmuz- Aralık ayları arasında birer kere olmak üzere yılda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Karar, ilgili başkanlık tarafından toplantıyı izleyen üç gün içinde bir tutanakla ilgili enstitüye bildirilir. Başarısızlık durumunda gerekçeler de tutanağa eklenir. Tez izleme komitesinin belirlenen aralıklarda toplanmaması durumunda tez izleme komitesi sonucu başarısız olarak değerlendirilir. Tez izleme komitesi toplanarak ya da toplanmadan üst üste iki kez veya toplamda üç kez başarısız sonucun oluşması halinde öğrencinin ilgili programla ilişiği kesilir. Öğrencinin doktora tezinin sonuçlanabilmesi için en az üç tez izleme komitesi raporu sunulması gerekir.</w:t>
                  </w:r>
                </w:p>
                <w:p w:rsidR="00F34E4E" w:rsidRDefault="00731DF7">
                  <w:pPr>
                    <w:pStyle w:val="NormalWeb"/>
                    <w:jc w:val="both"/>
                  </w:pPr>
                  <w:r>
                    <w:t xml:space="preserve">Öğrenci, elde ettiği sonuçları Senato tarafından onaylanan tez yazım kurallarına uygun biçimde yazar ve tezini jüri önünde sözlü olarak savunur. Doktora tezi savunmaya alınmadan önce, danışmanın onayı alınarak enstitüye sunulur. İlgili enstitü söz konusu teze ilişkin intihal yazılım programı raporunu danışmandan alarak jüri üyelerine gönderir. Rapordaki verilerde gerçek bir intihalin tespiti halinde gerekçesi ile birlikte karar verilmek üzere tez enstitü¨ yönetim kuruluna gönderilir. </w:t>
                  </w:r>
                  <w:proofErr w:type="gramStart"/>
                  <w:r>
                    <w:t xml:space="preserve">Öğrencinin ilk isim olduğu, tez konusu ile ilgili en az bir adet bilimsel makalesinin Üniversitelerarası Kurul Başkanlığınca doçentlik sınavında </w:t>
                  </w:r>
                  <w:r>
                    <w:lastRenderedPageBreak/>
                    <w:t xml:space="preserve">kabul edilen alan indekslerinde ya da Ulusal Akademik Ağ ve Bilgi Merkezi veri tabanında taranan ulusal ya da uluslararası hakemli dergilerde yayımlanmış/yayıma kabul edilmiş olması, doktora tez savunma jürisinin kurulması için ön şart olarak aranır. </w:t>
                  </w:r>
                  <w:proofErr w:type="gramEnd"/>
                  <w:r>
                    <w:t xml:space="preserve">Yayın şartını sağlayan öğrenci, tez danışmanının da onayını alarak jürisi belirlenmek üzere doktora tezini enstitüye teslim eder. Doktora tez jürisi; uzmanlık alanları göz önünde bulundurularak danışmanın tez izleme komitesi üyeleri ile birlikte önereceği beş¸ öğretim üyesinden ve ilgili anabilim/bilim dalı başkanlığının önereceği beş¸ öğretim üyesi içinden, enstitü¨ yönetim kurulu kararı ile belirlenir. Doktora jürisi, tez izleme komitesi ile birlikte en az ikisi başka bir </w:t>
                  </w:r>
                  <w:proofErr w:type="gramStart"/>
                  <w:r>
                    <w:t>yüksek öğretim</w:t>
                  </w:r>
                  <w:proofErr w:type="gramEnd"/>
                  <w:r>
                    <w:t xml:space="preserve"> kurumunun öğretim üyesi olmak üzere beş¸ kişiden oluşur.  Ayrıca, birisi Üniversite içinden, diğeri başka bir </w:t>
                  </w:r>
                  <w:proofErr w:type="gramStart"/>
                  <w:r>
                    <w:t>yüksek öğretim</w:t>
                  </w:r>
                  <w:proofErr w:type="gramEnd"/>
                  <w:r>
                    <w:t xml:space="preserve"> kurumundan olmak üzere iki yedek üye belirlenir. İkinci danışmanı olan doktora tezleri için jüri yedi asıl ve iki yedek üyeden oluşur ve ikinci danışman da jüri üyesi olarak atanır. Tez jürisi enstitü¨ yönetim kurulu tarafından kabul edilen zorunlu sebepler dışında değiştirilmez. Jüri üyelerinin atanmasından sonra öğrenci, on beş gün içinde tezini jüri üyelerine teslim eder. Jüri üyeleri enstitünün yazılı davetiyle, söz konusu tezin kendilerine teslim edildiği tarihten itibaren en geç¸ bir ay içinde toplanarak öğrenciyi tez savunma sınavına alır. Jüri üyeleri, söz konusu tez hakkında kişisel raporlarını hazırlar. Tez savunma sınavının yapılacağı yer ve tarih, enstitünün ilgili anabilim/bilim dalı tarafından en az yedi gün önceden duyurulur. Tez sınavı, tez çalışmasının sunulması ve bunu izleyen soru-cevap bölümünden oluşur ve dinleyicilere açık olarak yapılır. Tez savunma sınavının tamamlanmasından sonra jüri, dinleyicilere kapalı olarak tez hakkında, salt çoğunlukla kabul, ret veya düzeltme kararı verir. Tezi kabul edilen öğrenci başarılı olarak değerlendirilir. Bu karar ilgili başkanlık tarafından sınavı izleyen üç is¸ günü içinde kişisel raporlar ile birlikte enstitüye tutanakla bildirilir. Ret kararı veren jüri üyesinin/üyelerinin gerekçesi tutanağa eklenir. Tezi hakkında düzeltme kararı verilen öğrenci, gereğini yaparak tezini en geç¸ altı ay içinde aynı jüri önünde yeniden savunur. Tezi reddedilen veya düzeltme sonrası savunmada tezi reddedilen öğrencinin ilgili doktora programı ile ilişiği kesilir. İlgili jürinin gerekçeli kararı ile savunma sınavı bir ay ertelenebilir. Erteleme kararı bilgisi en geç¸ jüri toplanma süresinin son günü¨ danışman tarafından ilgili enstitüye yazılı olarak bildirilir. Süresi içinde tez savunmasının yapılamaması durumunda enstitü¨ yönetim kurulu resen yeni bir jüri belirler. Öğrenci, en geç¸ on beş gün içinde, enstitü yönetim kurulunca resen atanan jüri üyelerine tezini teslim eder. Kurulan yeni jüri en geç¸ bir ay içinde toplanır. Birinci Danışman haricinde bir katılım engeli oluşması halinde, diğer yedek üye/üyeler toplantıya çağrılır. Dilekçe ile mazeretini en geç bir gün öncesinden beyan eden asıl üye/üyeler (tez izleme komitesi üyeleri hariç¸) yerine yedek üye/üyeler ilgili başkanlık tarafından tez savunma sınavına davet edilir. Jüri üyeleri toplandığı halde öğrencinin tez savunmasına girmemesi halinde, durum jüri üyeleri tarafından tutanak altına alınır ve tutanak aynı gün enstitüye teslim edilir. Öğrenci mazeretini belgelendirdiği ve bu mazeret enstitü¨ yönetim kurulunca kabul edildiği takdirde, mazeret süresinin bitiminden itibaren on beş¸ gün içinde yeniden savunmaya alınır. Enstitü¨ yönetim kuruluna mazeret sunmayan, mazereti kabul edilmeyen ya da mazeretli olsa dahi iki kez tez savunma sınavına girmeyen öğrencinin durumu enstitü¨ yönetim kurulu tarafından tespit edilir ve dokuzuncu fıkra hükmü¨ uygulanır. Lisans derecesi ile doktora programına kabul edilmiş¸ ve tezde başarılı olamayanlar için talepleri halinde 37’nci maddenin dördüncü fıkrasına göre tezsiz yüksek lisans diploması verilir. AKTS kredilerini başarıyla tamamlayan, yeterlik sınavında başarılı bulunan ve tez önerisi kabul edilen fakat azami öğrenim süresi sonunda, danışmanının da onayını alarak jürisi belirlenmek üzere tezini enstitüye teslim etmeyen öğrenci başarısız sayılır ve bu öğrencinin ilgili doktora programı ile ilişiği kesilir. Herhangi bir sebeple danışmanı değiştirilen öğrenciye ek süre verilmez, geçen süre azami süresinden sayılır. Doktora programlarında tezler programın eğitim dilinde </w:t>
                  </w:r>
                  <w:r>
                    <w:lastRenderedPageBreak/>
                    <w:t>hazırlanır ve tez savunması bu dille yapılır. Doktora tez savunma sınavında başarılı olan öğrenci, tez yazım kurallarına göre yazdığı doktora tezinin ciltlenmiş¸ ve jüri üyelerince imzalanmış¸ en az üç¸ kopyasını ve elektronik ortamda yazılmış¸ en az bir kopyasını tez savunma sınavına giriş¸ tarihinden itibaren bir ay içinde enstitüye teslim etmek zorundadır. Enstitü¨ yönetim kurulu, talep halinde teslim süresini en fazla bir ay daha uzatabilir. Enstitü¨ yönetim kurulu kararıyla doktora diploması almaya hak kazanan öğrencinin mezuniyet tarihi, tezin sınav jüri komisyonu tarafından imzalı nüshasının teslim edildiği tarihtir. Doktora tezi, ilgili enstitü¨ tarafından tezin tesliminden itibaren üç¸ ay içinde bir kopyası elektronik ortamda, bilimsel araştırma ve faaliyetlerin hizmetine sunulmak üzere YÖK’e gönderilir. Doktora diploması üzerinde öğrencinin kayıtlı olduğu enstitü¨ anabilim dalındaki programın onaylanmış¸ adı bulunur. Bu koşulları yerine getirmeyen öğrenci koşulları yerine getirinceye kadar mezun olamaz, öğrencilik haklarından yararlanamaz ve azami süresinin dolması halinde ilgili doktora programı ile ilişiği kesilir.</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sz w:val="20"/>
                <w:szCs w:val="2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 Öğrenme Kaynakları ve Akademik Destek Hizmetleri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B.3.1. Öğrenme ortamı ve kaynakları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 öğretim elemanları ve öğrencileri gerek üniversite ve gerekse de bağlı bulundukları fakültedeki enstitü bünyesinde var olan öğrenme kaynaklarından (internet, kablosuz internet erişimi, kütüphane, e-kitap vb.)  yararlanabilmektedirler. Enstitümüzün ayrıca bir sınıf, derslik veya herhangi bir öğrenme ortamı ve kaynağı yoktur. Sadece yönetim faaliyetlerinin gerçekleştiği ofisler mevcuttur. 2020 ve 2021 birim </w:t>
            </w:r>
            <w:proofErr w:type="spellStart"/>
            <w:r>
              <w:rPr>
                <w:color w:val="000000"/>
              </w:rPr>
              <w:t>özdeğerlendirme</w:t>
            </w:r>
            <w:proofErr w:type="spellEnd"/>
            <w:r>
              <w:rPr>
                <w:color w:val="000000"/>
              </w:rPr>
              <w:t xml:space="preserve"> raporunda belirttiğimiz öğrencilerin ortak derslerini yapabilmesi, seminer, tez önerisi, tez izleme, tez savunma gibi sunumlarını yapabilmesi; araştırmalarını yapabilecekleri ortamlara ihtiyaç duyulması ile ilgili olarak 2021 yılında enstitümüzün bina değişikliği ile birlikte tüm enstitülerin ortak olarak kullanabileceği bir salonumuz olmuştur. </w:t>
            </w:r>
            <w:hyperlink r:id="rId199" w:history="1">
              <w:r>
                <w:rPr>
                  <w:rStyle w:val="Kpr"/>
                </w:rPr>
                <w:t>Merkez Kütüphanesi</w:t>
              </w:r>
            </w:hyperlink>
            <w:r>
              <w:rPr>
                <w:color w:val="000000"/>
              </w:rPr>
              <w:t xml:space="preserve">’nin de bu yerleşkede yer alması nedeniyle öğrenci ve öğretim elemanlarımızın ilgili kütüphanenin tüm olanaklarından yararlanması kolaylaşmaktadır. Bununla birlikte öğrenciler bilimsel çalışmaları için bağlı bulundukları fakülte ya da birimlerden izinler alarak laboratuvar, derslik gibi alanları da kullanabilmektedirler. Ayrıca öğrencilerin </w:t>
            </w:r>
            <w:hyperlink r:id="rId200" w:history="1">
              <w:r>
                <w:rPr>
                  <w:rStyle w:val="Kpr"/>
                </w:rPr>
                <w:t>kampüs dışı erişimi</w:t>
              </w:r>
            </w:hyperlink>
            <w:r>
              <w:rPr>
                <w:color w:val="000000"/>
              </w:rPr>
              <w:t xml:space="preserve"> de mevcuttur ve kütüphane kaynaklarına bu sistem aracılığı ile ulaşabilmektedirler.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B.3.2. Akademik destek hizmetler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w:t>
            </w:r>
          </w:p>
          <w:tbl>
            <w:tblPr>
              <w:tblW w:w="15315" w:type="dxa"/>
              <w:tblCellSpacing w:w="15" w:type="dxa"/>
              <w:tblCellMar>
                <w:left w:w="0" w:type="dxa"/>
                <w:right w:w="0" w:type="dxa"/>
              </w:tblCellMar>
              <w:tblLook w:val="04A0" w:firstRow="1" w:lastRow="0" w:firstColumn="1" w:lastColumn="0" w:noHBand="0" w:noVBand="1"/>
            </w:tblPr>
            <w:tblGrid>
              <w:gridCol w:w="15315"/>
            </w:tblGrid>
            <w:tr w:rsidR="00F34E4E">
              <w:trPr>
                <w:tblCellSpacing w:w="15" w:type="dxa"/>
              </w:trPr>
              <w:tc>
                <w:tcPr>
                  <w:tcW w:w="15165" w:type="dxa"/>
                  <w:vAlign w:val="center"/>
                  <w:hideMark/>
                </w:tcPr>
                <w:p w:rsidR="00F34E4E" w:rsidRDefault="00731DF7">
                  <w:pPr>
                    <w:pStyle w:val="NormalWeb"/>
                    <w:jc w:val="both"/>
                  </w:pPr>
                  <w:r>
                    <w:t>Bu raporun enstitümüzün iş ve işlemleri sürecine öğrenci katılım memnuniyet düzeyini belirlemek amacıyla enstitümüz web sitesinde İletişim linki aracılığıyla öğrenciler her türlü şikâyet, talep ve önerilerini enstitü yönetimi ile paylaşabilmektedirler. Yine üniversitemiz aracılığıyla yapılan “</w:t>
                  </w:r>
                  <w:hyperlink r:id="rId201" w:history="1">
                    <w:r>
                      <w:rPr>
                        <w:rStyle w:val="Kpr"/>
                      </w:rPr>
                      <w:t>Memnuniyet Anketleri</w:t>
                    </w:r>
                  </w:hyperlink>
                  <w:r>
                    <w:t xml:space="preserve">” ve bu anketlerin analiz ve sonuçları üniversitemiz Akreditasyon ve Akademik Değerlendirme ve Kalite Koordinatörlüğü </w:t>
                  </w:r>
                  <w:hyperlink r:id="rId202" w:history="1">
                    <w:r>
                      <w:rPr>
                        <w:rStyle w:val="Kpr"/>
                      </w:rPr>
                      <w:t>web sitesi</w:t>
                    </w:r>
                  </w:hyperlink>
                  <w:r>
                    <w:t xml:space="preserve"> aracılığıyla iç ve dış paydaşlarımız ile paylaşılmaktadır.  Yine A.3.1’de de ifade edildiği gibi enstitümüzde tesis edilen “Komisyonu’nun üyelerinden birisi de öğrenci temsilcisi olup, öğrencilerimiz bu uygulama ile kalite süreçlerine katılım göstermektedirler. Enstitümüzde ders memnuniyet anketleri henüz uygulanmamakla birlikte Akreditasyon, Akademik Değerlendirme ve Kalite Koordinatörlüğü bünyesinde kurulan Sürekli İyileştirme ve Ölçme Değerlendirme Komisyonunun çalışmaları ile bu türden anketlerin üniversitedeki çalışmalarla koordineli olarak yapılmıştır.</w:t>
                  </w:r>
                </w:p>
                <w:p w:rsidR="00F34E4E" w:rsidRDefault="00731DF7">
                  <w:pPr>
                    <w:pStyle w:val="NormalWeb"/>
                    <w:jc w:val="both"/>
                  </w:pPr>
                  <w:r>
                    <w:t xml:space="preserve">Enstitümüzde yürütülmekte olan danışmanlık hizmetleri </w:t>
                  </w:r>
                  <w:hyperlink r:id="rId203" w:history="1">
                    <w:r>
                      <w:rPr>
                        <w:rStyle w:val="Kpr"/>
                      </w:rPr>
                      <w:t>Giresun Üniversitesi Lisansüstü Eğitim Öğretim ve Sınav Yönetmeliği</w:t>
                    </w:r>
                  </w:hyperlink>
                  <w:r>
                    <w:t xml:space="preserve"> hükümleri gereğince yapılmaktadır. Yönetmelik gereği danışman, Enstitüde kayıtlı öğrencinin; ders seçme ve bırakma işlemlerini onaylaması, teze yönlendirmesi ve tez danışmanlığı gibi bilimsel faaliyetlerine rehberlik etmesi için enstitü¨ yönetim kurulunca atanan öğretim üyesidir. Tezli yüksek lisans, doktora veya sanatta yeterlik yapan </w:t>
                  </w:r>
                  <w:r>
                    <w:lastRenderedPageBreak/>
                    <w:t xml:space="preserve">öğrencinin tez veya uygulama konusunun özelliği gereği, üniversite kadrosu dışında görev yapan, yurt içi veya yurt dışı herhangi bir </w:t>
                  </w:r>
                  <w:proofErr w:type="gramStart"/>
                  <w:r>
                    <w:t>yüksek öğretim</w:t>
                  </w:r>
                  <w:proofErr w:type="gramEnd"/>
                  <w:r>
                    <w:t xml:space="preserve"> kurumundaki öğretim üyesini, doktoralı öğretim görevlisini veya Üniversite kadrosu dışından en az doktora/sanatta yeterlik derecesine sahip öğretim üyesi ikinci danışman olarak atanabilir. </w:t>
                  </w:r>
                  <w:hyperlink r:id="rId204" w:history="1">
                    <w:r>
                      <w:rPr>
                        <w:rStyle w:val="Kpr"/>
                      </w:rPr>
                      <w:t>Giresun Üniversitesi Lisansüstü Eğitim Öğretim ve Sınav Yönetmeliği</w:t>
                    </w:r>
                  </w:hyperlink>
                  <w:r>
                    <w:t>’nin 24. maddesi hükümleri uygulanır:</w:t>
                  </w:r>
                </w:p>
                <w:p w:rsidR="00F34E4E" w:rsidRDefault="00731DF7">
                  <w:pPr>
                    <w:pStyle w:val="NormalWeb"/>
                    <w:jc w:val="both"/>
                  </w:pPr>
                  <w:r>
                    <w:t xml:space="preserve">Öğrenciler enstitüye kayıt olduğu birinci dönemin sonunda enstitümüz </w:t>
                  </w:r>
                  <w:hyperlink r:id="rId205" w:history="1">
                    <w:r>
                      <w:rPr>
                        <w:rStyle w:val="Kpr"/>
                      </w:rPr>
                      <w:t>web sitesindeki</w:t>
                    </w:r>
                  </w:hyperlink>
                  <w:r>
                    <w:t xml:space="preserve"> </w:t>
                  </w:r>
                  <w:hyperlink r:id="rId206" w:history="1">
                    <w:r>
                      <w:rPr>
                        <w:rStyle w:val="Kpr"/>
                      </w:rPr>
                      <w:t>Formlar</w:t>
                    </w:r>
                  </w:hyperlink>
                  <w:r>
                    <w:t xml:space="preserve"> sekmesi altındaki Danışmanı Atama Forumu (B.3.2.A)’nu danışman onayı ile ABD başkanlığına sunar. Enstitü¨ yönetim kurulu; ilgili enstitü¨ anabilim/</w:t>
                  </w:r>
                  <w:proofErr w:type="spellStart"/>
                  <w:r>
                    <w:t>anasanatdalı</w:t>
                  </w:r>
                  <w:proofErr w:type="spellEnd"/>
                  <w:r>
                    <w:t xml:space="preserve"> başkanlığının önerisi ile her öğrenci için Üniversitenin tam zamanlı öğretim üyeleri arasından bir danışman atar. Danışman atamada; öğrenci tercihi, öğretim elemanı uzmanlık alanı ve danışmanlık yükleri dikkate alınır (B.3.2.B).</w:t>
                  </w:r>
                </w:p>
                <w:p w:rsidR="00F34E4E" w:rsidRDefault="00731DF7">
                  <w:pPr>
                    <w:pStyle w:val="NormalWeb"/>
                    <w:jc w:val="both"/>
                  </w:pPr>
                  <w:r>
                    <w:t xml:space="preserve">Tezsiz yüksek lisans programında, her öğrenci için ders seçiminde ve dönem projesinin yürütülmesinde bir öğretim üyesi veya Senato tarafından belirlenen </w:t>
                  </w:r>
                  <w:proofErr w:type="gramStart"/>
                  <w:r>
                    <w:t>kriterleri</w:t>
                  </w:r>
                  <w:proofErr w:type="gramEnd"/>
                  <w:r>
                    <w:t xml:space="preserve"> sağlayan doktora derecesine sahip bir öğretim görevlisi danışman olarak atanır.</w:t>
                  </w:r>
                </w:p>
                <w:p w:rsidR="00F34E4E" w:rsidRDefault="00731DF7">
                  <w:pPr>
                    <w:pStyle w:val="NormalWeb"/>
                    <w:jc w:val="both"/>
                  </w:pPr>
                  <w:r>
                    <w:t>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de olabilir.</w:t>
                  </w:r>
                </w:p>
                <w:p w:rsidR="00F34E4E" w:rsidRDefault="00731DF7">
                  <w:pPr>
                    <w:pStyle w:val="NormalWeb"/>
                    <w:jc w:val="both"/>
                  </w:pPr>
                  <w:r>
                    <w:t>Tez çalışmasının niteliğinin birden fazla tez danışmanı gerektirdiği durumlarda atanacak ikinci tez danışmanı, Üniversite kadrosu dışından en az doktora derecesine sahip kişilerden de olabilir. Bu atama danışmanın talebi ve anabilim dalı başkanlığının önerisi ve enstitü¨ yönetim kurulu kararı ile yapılır. Yurt içi ve yurt dışındaki üniversiteler ile birlikte yürütülen programlarda, diğer üniversite tarafından atanan danışman da ikinci danışman olarak kabul edilir (B.3.2.C).</w:t>
                  </w:r>
                </w:p>
                <w:p w:rsidR="00F34E4E" w:rsidRDefault="00731DF7">
                  <w:pPr>
                    <w:pStyle w:val="NormalWeb"/>
                    <w:jc w:val="both"/>
                  </w:pPr>
                  <w:r>
                    <w:t>Danışmanın çekilme talebi ya da öğrencinin danışman değişikliğine ilişkin gerekçeli talebinin ilgili anabilim/</w:t>
                  </w:r>
                  <w:proofErr w:type="spellStart"/>
                  <w:r>
                    <w:t>anasanat</w:t>
                  </w:r>
                  <w:proofErr w:type="spellEnd"/>
                  <w:r>
                    <w:t xml:space="preserve"> dalı başkanlığının görüşü alındıktan sonra enstitü yönetim kurulunca kabul edilmesi halinde, öğrenciye yeni bir danışman atanır. Danışmanlığını sürdürürken altı aydan uzun süreli yurt içi/yurt dışı görevlendirilen, rapor veya ücretsiz izin alan öğretim üyesinin/doktoralı öğretim görevlisinin danışmanlığı kendiliğinden sona erer. Öğrenci ve danışmanın birlikte talebi halinde danışman değişikliği altı aydan önce de yapılabilir. İstifa eden, altı aydan fazla süreyle Üniversite dışında başka bir kurumda görevlendirilen veya kadrosuyla geçen öğretim üyesinin danışmanlığı kendiliğinden sona erer. Ancak tezini bitirme aşamasındaki öğrencinin ve danışmanın birlikte talebi halinde yüksek lisans öğrencileri için üç¸ aya, doktora öğrencileri için altı aya kadar enstitü¨ yönetim kurulu kararıyla danışmanlık görevi uzatılabilir. Üniversite ya da üst kurullarında yer değiştiren, bilimsel araştırma kurumlarına görevlendirilen ve emekliye ayrılan öğretim üyelerinin başlamış olan danışmanlıkları, istemeleri halinde, süreç¸ tamamlanıncaya kadar devam eder.</w:t>
                  </w:r>
                </w:p>
                <w:p w:rsidR="00F34E4E" w:rsidRDefault="00731DF7">
                  <w:pPr>
                    <w:pStyle w:val="NormalWeb"/>
                    <w:jc w:val="both"/>
                  </w:pPr>
                  <w:proofErr w:type="gramStart"/>
                  <w:r>
                    <w:t xml:space="preserve">Lisansüstü program kontenjanları, YÖK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w:t>
                  </w:r>
                  <w:proofErr w:type="gramEnd"/>
                  <w:r>
                    <w:t xml:space="preserve">Ancak, YÖK ile yapılan protokol </w:t>
                  </w:r>
                  <w:proofErr w:type="gramStart"/>
                  <w:r>
                    <w:t>dahilinde</w:t>
                  </w:r>
                  <w:proofErr w:type="gramEnd"/>
                  <w:r>
                    <w:t xml:space="preserve"> ve Üniversite-sanayi iş birliği çerçevesinde yürütülen lisansüstü¨ programlar için bu kontenjan %50’ye kadar artırılabilir. Bir öğrenci/tez için birden fazla danışman atanması durumunda, iki adet ortak danışmanlığı olan öğretim üyesi, bir adet danışmanlığa sahip sayılır. Tezsiz yüksek lisans danışmanlığı bu sayıların dışında tutulur. Hali hazırda üzerinde 14’ten fazla danışmanlığı bulunan öğretim üyelerine, söz konusu sayı, belirlenen üst sınırın altına düşene kadar yeni danışmanlık atanmaz.</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07" w:tgtFrame=" _blank" w:history="1">
              <w:r w:rsidR="00731DF7">
                <w:rPr>
                  <w:rStyle w:val="Kpr"/>
                  <w:rFonts w:eastAsia="Times New Roman"/>
                </w:rPr>
                <w:t xml:space="preserve">B.3.2.A. FBE tez danışmanı atama </w:t>
              </w:r>
              <w:proofErr w:type="gramStart"/>
              <w:r w:rsidR="00731DF7">
                <w:rPr>
                  <w:rStyle w:val="Kpr"/>
                  <w:rFonts w:eastAsia="Times New Roman"/>
                </w:rPr>
                <w:t>formu.doc</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08" w:tgtFrame=" _blank" w:history="1">
              <w:r w:rsidR="00731DF7">
                <w:rPr>
                  <w:rStyle w:val="Kpr"/>
                  <w:rFonts w:eastAsia="Times New Roman"/>
                </w:rPr>
                <w:t xml:space="preserve">B.3.2.B. FBE danışman atama yazısı 2023.pdf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09" w:tgtFrame=" _blank" w:history="1">
              <w:r w:rsidR="00731DF7">
                <w:rPr>
                  <w:rStyle w:val="Kpr"/>
                  <w:rFonts w:eastAsia="Times New Roman"/>
                </w:rPr>
                <w:t xml:space="preserve">B.3.2.C. FBE Ortak Danışman 2023.pdf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B.3.3. Tesis ve altyapılar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Bu raporun B.3.1. kısmında enstitümüzün mevcut öğrenme kaynak ve </w:t>
            </w:r>
            <w:proofErr w:type="gramStart"/>
            <w:r>
              <w:rPr>
                <w:color w:val="000000"/>
              </w:rPr>
              <w:t>imkanlarının</w:t>
            </w:r>
            <w:proofErr w:type="gramEnd"/>
            <w:r>
              <w:rPr>
                <w:color w:val="000000"/>
              </w:rPr>
              <w:t xml:space="preserve"> yetersizliğinden, bunların üniversitenin diğer kaynaklarının (internet, kablosuz internet erişimi, kütüphane, e-kitap vb.)  kullanılarak giderildiği bahsedilmiştir. Enstitümüz </w:t>
            </w:r>
            <w:r>
              <w:rPr>
                <w:color w:val="000000"/>
              </w:rPr>
              <w:lastRenderedPageBreak/>
              <w:t>öğrencilerine yönelik yemekhane ve kantin hizmetleri Sağlık Kültür ve Spor (SKS) Dairesi Başkanlığı tarafından yürütülmektedir. Yine öğrencilerimiz Kredi Yurtlar Müdürlüğüne bağlı yurtlar ile özel kurumlara bağlı yurtlarda da kalabilmektedirler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B.3.4. Dezavantajlı gruplar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Enstitümüz bünyesinde “engelsiz üniversite” koşulları henüz oluşmamıştır. Hatta enstitümüzde engelli öğrenciler için herhangi bir asansör ya da uyarıcı bir düzenek de bulunmamaktadır. Ancak enstitümüz öğrencileri Üniversitemiz genelinde tesis edilen engelli öğrencilere eğitim-öğretim hizmetlerinde, sosyal yaşamlarında ve yerleşke içerisinde destek vermek, diğer öğrencilerle aynı koşullarda akademik ve sosyal etkinliklere katılabilmelerini sağlamak amacıyla “</w:t>
            </w:r>
            <w:hyperlink r:id="rId210" w:history="1">
              <w:r>
                <w:rPr>
                  <w:rStyle w:val="Kpr"/>
                </w:rPr>
                <w:t>Engelsiz Üniversite Birimi</w:t>
              </w:r>
            </w:hyperlink>
            <w:r>
              <w:rPr>
                <w:color w:val="000000"/>
              </w:rPr>
              <w:t xml:space="preserve">” aracılığı ile ilgili </w:t>
            </w:r>
            <w:hyperlink r:id="rId211" w:history="1">
              <w:r>
                <w:rPr>
                  <w:rStyle w:val="Kpr"/>
                </w:rPr>
                <w:t>yönetmelik ve yönergeler</w:t>
              </w:r>
            </w:hyperlink>
            <w:r>
              <w:rPr>
                <w:color w:val="000000"/>
              </w:rPr>
              <w:t xml:space="preserve"> uyarınca bu tür faaliyetlere katılım gösterme fırsatına sahiptirler.</w:t>
            </w:r>
          </w:p>
          <w:p w:rsidR="00F34E4E" w:rsidRDefault="00731DF7">
            <w:pPr>
              <w:pStyle w:val="NormalWeb"/>
              <w:jc w:val="both"/>
              <w:rPr>
                <w:color w:val="000000"/>
              </w:rPr>
            </w:pPr>
            <w:r>
              <w:rPr>
                <w:color w:val="000000"/>
              </w:rPr>
              <w:t>Enstitümüz psikolojik danışmanlık hizmetleri Üniversitemiz “</w:t>
            </w:r>
            <w:hyperlink r:id="rId212" w:history="1">
              <w:r>
                <w:rPr>
                  <w:rStyle w:val="Kpr"/>
                </w:rPr>
                <w:t>Psikolojik Danışma ve Rehberlik Araştırma ve Uygulama Merkezi</w:t>
              </w:r>
            </w:hyperlink>
            <w:r>
              <w:rPr>
                <w:color w:val="000000"/>
              </w:rPr>
              <w:t>” desteği aracılığı ile yürütülmektedir.  Üniversitemizin 30.12.2020 tarih ve 193/6 sayılı Senato toplantısında kabul edilen “</w:t>
            </w:r>
            <w:hyperlink r:id="rId213" w:history="1">
              <w:r>
                <w:rPr>
                  <w:rStyle w:val="Kpr"/>
                </w:rPr>
                <w:t>Uzaktan Eğitim İç Değerlendirme Raporu 2020</w:t>
              </w:r>
            </w:hyperlink>
            <w:r>
              <w:rPr>
                <w:color w:val="000000"/>
              </w:rPr>
              <w:t xml:space="preserve">”da da ifade edildiği gibi, 2020 yılı şubat ayının sonunda aktif hale gelmiş,  Uzaktan eğitim süreci içerisinde öğrenci </w:t>
            </w:r>
            <w:proofErr w:type="gramStart"/>
            <w:r>
              <w:rPr>
                <w:color w:val="000000"/>
              </w:rPr>
              <w:t>motivasyonu</w:t>
            </w:r>
            <w:proofErr w:type="gramEnd"/>
            <w:r>
              <w:rPr>
                <w:color w:val="000000"/>
              </w:rPr>
              <w:t xml:space="preserve"> ve katılımını sürekli kılmak için merkez çevrimiçi danışmanlık talebinde bulunan öğrencilere bireysel danışmanlık hizmeti vermiştir. Bu işlemler ilgili merkez aracılığıyla yapıldığı için Enstitümüz öğrencilerinden bu görüşme talepleri takip edilmemiştir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B.3.5. Sosyal, kültürel, sportif faaliyetler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Yüz yüze örgün eğitim-öğretim hizmetlerinin yürütüldüğü dönemlerde enstitümüzde öğrenim gören öğrencilerimiz, sosyal ve kültürel faaliyetler çerçevesinde üniversitemiz bünyesinde faaliyet gösteren çeşitli tür ve derecede kulüplere ve topluluklara da üye olabilmektir. Bu faaliyetlerle ilgili iş ve işlemleri Üniversitemiz </w:t>
            </w:r>
            <w:hyperlink r:id="rId214" w:history="1">
              <w:r>
                <w:rPr>
                  <w:rStyle w:val="Kpr"/>
                </w:rPr>
                <w:t xml:space="preserve">Sağlık Kültür Daire Başkanlığı </w:t>
              </w:r>
            </w:hyperlink>
            <w:r>
              <w:rPr>
                <w:color w:val="000000"/>
              </w:rPr>
              <w:t>aracılığı ile yürütülmektedirler. Ancak enstitümüz faaliyetleri öğrencilerin bağlı bulunduğu bölümlerin birimlerinde gerçekleştirildiğinden, 2023 yılında doğrudan enstitümüzde herhangi bir sosyal, kültürel ve sportif faaliyet düzenlenmemiş/düzenlenememiştir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B.4. Öğretim Kadrosu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B.4.1. Atama, yükseltme ve görevlendirme </w:t>
            </w:r>
            <w:proofErr w:type="gramStart"/>
            <w:r>
              <w:rPr>
                <w:rFonts w:eastAsia="Times New Roman"/>
                <w:color w:val="000000"/>
              </w:rPr>
              <w:t>kriterleri</w:t>
            </w:r>
            <w:proofErr w:type="gramEnd"/>
            <w:r>
              <w:rPr>
                <w:rFonts w:eastAsia="Times New Roman"/>
                <w:color w:val="000000"/>
              </w:rPr>
              <w:t xml:space="preserve">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proofErr w:type="gramStart"/>
            <w:r>
              <w:rPr>
                <w:color w:val="000000"/>
              </w:rPr>
              <w:t xml:space="preserve">Genelde üniversitemizde özelde ise enstitümüzde atama, yükseltme ve görevlendirme iş ve işlemleri </w:t>
            </w:r>
            <w:hyperlink r:id="rId215" w:history="1">
              <w:r>
                <w:rPr>
                  <w:rStyle w:val="Kpr"/>
                </w:rPr>
                <w:t>2547 sayılı Yükseköğretim Kanunu</w:t>
              </w:r>
            </w:hyperlink>
            <w:r>
              <w:rPr>
                <w:color w:val="000000"/>
              </w:rPr>
              <w:t xml:space="preserve">, </w:t>
            </w:r>
            <w:hyperlink r:id="rId216" w:history="1">
              <w:r>
                <w:rPr>
                  <w:rStyle w:val="Kpr"/>
                </w:rPr>
                <w:t>Öğretim Üyeliğine Yükseltilme ve Atanma Yönetmeliği</w:t>
              </w:r>
            </w:hyperlink>
            <w:r>
              <w:rPr>
                <w:color w:val="000000"/>
              </w:rPr>
              <w:t xml:space="preserve">, </w:t>
            </w:r>
            <w:hyperlink r:id="rId217" w:history="1">
              <w:r>
                <w:rPr>
                  <w:rStyle w:val="Kpr"/>
                </w:rPr>
                <w:t xml:space="preserve">Giresun Üniversitesi Öğretim Üyeliğine Yükseltilme ve Atanma </w:t>
              </w:r>
              <w:proofErr w:type="spellStart"/>
              <w:r>
                <w:rPr>
                  <w:rStyle w:val="Kpr"/>
                </w:rPr>
                <w:t>Yönerg</w:t>
              </w:r>
            </w:hyperlink>
            <w:hyperlink r:id="rId218" w:history="1">
              <w:r>
                <w:rPr>
                  <w:rStyle w:val="Kpr"/>
                </w:rPr>
                <w:t>ak</w:t>
              </w:r>
              <w:proofErr w:type="spellEnd"/>
              <w:r>
                <w:rPr>
                  <w:rStyle w:val="Kpr"/>
                </w:rPr>
                <w:t xml:space="preserve"> Merkezi Sınav İle Giriş Sınavlarına İlişkin Usul ve </w:t>
              </w:r>
              <w:proofErr w:type="spellStart"/>
              <w:r>
                <w:rPr>
                  <w:rStyle w:val="Kpr"/>
                </w:rPr>
                <w:t>Esas</w:t>
              </w:r>
            </w:hyperlink>
            <w:hyperlink r:id="rId219" w:history="1">
              <w:r>
                <w:rPr>
                  <w:rStyle w:val="Kpr"/>
                </w:rPr>
                <w:t>esi</w:t>
              </w:r>
              <w:proofErr w:type="spellEnd"/>
            </w:hyperlink>
            <w:r>
              <w:rPr>
                <w:color w:val="000000"/>
              </w:rPr>
              <w:t xml:space="preserve">, </w:t>
            </w:r>
            <w:hyperlink r:id="rId220" w:history="1">
              <w:r>
                <w:rPr>
                  <w:rStyle w:val="Kpr"/>
                </w:rPr>
                <w:t xml:space="preserve">Öğretim Üyesi Dışındaki Öğretim Elemanı Kadrolarına Yapılacak Atamalarda </w:t>
              </w:r>
              <w:proofErr w:type="spellStart"/>
              <w:r>
                <w:rPr>
                  <w:rStyle w:val="Kpr"/>
                </w:rPr>
                <w:t>Uygulanaclar</w:t>
              </w:r>
              <w:proofErr w:type="spellEnd"/>
              <w:r>
                <w:rPr>
                  <w:rStyle w:val="Kpr"/>
                </w:rPr>
                <w:t xml:space="preserve"> Hakkında Yönetmelik</w:t>
              </w:r>
            </w:hyperlink>
            <w:r>
              <w:rPr>
                <w:color w:val="000000"/>
              </w:rPr>
              <w:t xml:space="preserve"> (B.4.1.D), </w:t>
            </w:r>
            <w:hyperlink r:id="rId221" w:history="1">
              <w:r>
                <w:rPr>
                  <w:rStyle w:val="Kpr"/>
                </w:rPr>
                <w:t>Devlet Yükseköğretim Kurumlarında Öğretim Elemanı Norm Kadrolarının Belirlenmesine ve Kullanılmasına İlişkin Yönetmelik</w:t>
              </w:r>
            </w:hyperlink>
            <w:r>
              <w:rPr>
                <w:color w:val="000000"/>
              </w:rPr>
              <w:t xml:space="preserve">, </w:t>
            </w:r>
            <w:hyperlink r:id="rId222" w:history="1">
              <w:r>
                <w:rPr>
                  <w:rStyle w:val="Kpr"/>
                </w:rPr>
                <w:t>Yurtiçinde ve Yurtdışında Görevlendirmelerde Uyulacak Esaslara İlişkin Yönetmelik</w:t>
              </w:r>
            </w:hyperlink>
            <w:r>
              <w:rPr>
                <w:color w:val="000000"/>
              </w:rPr>
              <w:t xml:space="preserve"> gibi yasal mevzuat hükümleri gereğince güvence altına alınmaktadır.  </w:t>
            </w:r>
            <w:proofErr w:type="gramEnd"/>
            <w:r>
              <w:rPr>
                <w:color w:val="000000"/>
              </w:rPr>
              <w:t xml:space="preserve">Bütün bu iş ve işlemler, enstitümüzün ilgili </w:t>
            </w:r>
            <w:proofErr w:type="gramStart"/>
            <w:r>
              <w:rPr>
                <w:color w:val="000000"/>
              </w:rPr>
              <w:t>kurulları,</w:t>
            </w:r>
            <w:proofErr w:type="gramEnd"/>
            <w:r>
              <w:rPr>
                <w:color w:val="000000"/>
              </w:rPr>
              <w:t xml:space="preserve"> ile üniversitemizin ilgili birimleri  (</w:t>
            </w:r>
            <w:hyperlink r:id="rId223" w:history="1">
              <w:r>
                <w:rPr>
                  <w:rStyle w:val="Kpr"/>
                </w:rPr>
                <w:t>Personel Daire Başkanlığı</w:t>
              </w:r>
            </w:hyperlink>
            <w:r>
              <w:rPr>
                <w:color w:val="000000"/>
              </w:rPr>
              <w:t xml:space="preserve">, </w:t>
            </w:r>
            <w:hyperlink r:id="rId224" w:history="1">
              <w:r>
                <w:rPr>
                  <w:rStyle w:val="Kpr"/>
                </w:rPr>
                <w:t xml:space="preserve">Öğrenci İşleri Daire </w:t>
              </w:r>
              <w:r>
                <w:rPr>
                  <w:rStyle w:val="Kpr"/>
                </w:rPr>
                <w:lastRenderedPageBreak/>
                <w:t>Başkanlığı</w:t>
              </w:r>
            </w:hyperlink>
            <w:r>
              <w:rPr>
                <w:color w:val="000000"/>
              </w:rPr>
              <w:t xml:space="preserve">) tarafından izlenmekte, gerekli önlemler alınmakta ve iyileştirmeler yasal mevzuatlar çerçevesinde yapılmaktadır. Kurum içi ve kurum dışı ders görevlendirmelerinde öğretim elemanlarının öncelikli olarak uzmanlık alanı, akademik özgeçmişi gibi </w:t>
            </w:r>
            <w:proofErr w:type="gramStart"/>
            <w:r>
              <w:rPr>
                <w:color w:val="000000"/>
              </w:rPr>
              <w:t>kriterler</w:t>
            </w:r>
            <w:proofErr w:type="gramEnd"/>
            <w:r>
              <w:rPr>
                <w:color w:val="000000"/>
              </w:rPr>
              <w:t xml:space="preserve"> dikkate alınmakta, ders görevlendirmeleri enstitümüz bölüm/anabilim dallarının kurullarında karara bağlanmak ve enstitümüzün ilgili kurallarında da nihai kararın verilmesi suretiyle tesis edilip güvence altına alınmaktadır.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B.4.2. Öğretim yetkinlikleri ve gelişimi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B.4.1’de de ifade edildiği gibi enstitümüzde ders görevlendirmelerinde öğretim elemanlarının öncelikli olarak uzmanlık alanı, akademik özgeçmişi gibi </w:t>
            </w:r>
            <w:proofErr w:type="gramStart"/>
            <w:r>
              <w:rPr>
                <w:color w:val="000000"/>
              </w:rPr>
              <w:t>kriterler</w:t>
            </w:r>
            <w:proofErr w:type="gramEnd"/>
            <w:r>
              <w:rPr>
                <w:color w:val="000000"/>
              </w:rPr>
              <w:t xml:space="preserve"> dikkate alınmakta, ders görevlendirmeleri enstitümüz bölüm/anabilim dallarının kurullarında karara bağlanmak ve enstitümüzün ilgili kurallarında da nihai kararın verilmesi suretiyle tesis edilip güvence altına alınmaktadır. Enstitümüzde öğretimin etkinliği ve kalitesin arttırabilmek amacıyla 2022 eğitim-öğretim yılı itibarıyla “Eğiticilerin</w:t>
            </w:r>
            <w:r>
              <w:rPr>
                <w:rStyle w:val="Gl"/>
                <w:color w:val="000000"/>
              </w:rPr>
              <w:t xml:space="preserve"> Eğitimi” ile ilgili herhangi bir çalışma/program düzenlenmemiştir ve gelişime açık yönlerimizdendir. </w:t>
            </w:r>
            <w:r>
              <w:rPr>
                <w:color w:val="000000"/>
              </w:rPr>
              <w:t xml:space="preserve">Ancak enstitümüz öğretim elemanları kendi alanları ile ilgili akademik yayın yapma, kongre, </w:t>
            </w:r>
            <w:proofErr w:type="gramStart"/>
            <w:r>
              <w:rPr>
                <w:color w:val="000000"/>
              </w:rPr>
              <w:t>sempozyum</w:t>
            </w:r>
            <w:proofErr w:type="gramEnd"/>
            <w:r>
              <w:rPr>
                <w:color w:val="000000"/>
              </w:rPr>
              <w:t xml:space="preserve"> gibi bilimsel etkinliklere katılma bilimsel aktiviteler ile edinmiş oldukları kazanımları öğrenme-öğretme süreçlerine transfer etmektedirler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B.4</w:t>
            </w:r>
            <w:proofErr w:type="gramStart"/>
            <w:r>
              <w:rPr>
                <w:rFonts w:eastAsia="Times New Roman"/>
                <w:color w:val="000000"/>
              </w:rPr>
              <w:t>..</w:t>
            </w:r>
            <w:proofErr w:type="gramEnd"/>
            <w:r>
              <w:rPr>
                <w:rFonts w:eastAsia="Times New Roman"/>
                <w:color w:val="000000"/>
              </w:rPr>
              <w:t xml:space="preserve">3 Eğitim faaliyetlerine yönelik teşvik ve ödüllendirme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Genelde üniversitemizde özelde ise enstitümüzde akademik yayın yapma, yurt içi/yurt dışı kongre, </w:t>
            </w:r>
            <w:proofErr w:type="gramStart"/>
            <w:r>
              <w:rPr>
                <w:color w:val="000000"/>
              </w:rPr>
              <w:t>sempozyum</w:t>
            </w:r>
            <w:proofErr w:type="gramEnd"/>
            <w:r>
              <w:rPr>
                <w:color w:val="000000"/>
              </w:rPr>
              <w:t xml:space="preserve"> gibi bilimsel etkinliklere katılma gibi hususlarda öğretim elemanlarına sağlanan maddi olanaklar oldukça yetersizdir. Teşvik ve ödüllendirme iş ve işlemlerinin “</w:t>
            </w:r>
            <w:hyperlink r:id="rId225" w:history="1">
              <w:r>
                <w:rPr>
                  <w:rStyle w:val="Kpr"/>
                </w:rPr>
                <w:t>Akademik Teşvik Yönetmeliği</w:t>
              </w:r>
            </w:hyperlink>
            <w:r>
              <w:rPr>
                <w:color w:val="000000"/>
              </w:rPr>
              <w:t>”, “</w:t>
            </w:r>
            <w:hyperlink r:id="rId226" w:history="1">
              <w:r>
                <w:rPr>
                  <w:rStyle w:val="Kpr"/>
                </w:rPr>
                <w:t>Giresun Üniversitesi Yurtiçi ve Yurt Dışı Bilimsel Etkinliklere Katılımı Destekleme Yönergesi</w:t>
              </w:r>
            </w:hyperlink>
            <w:r>
              <w:rPr>
                <w:color w:val="000000"/>
              </w:rPr>
              <w:t>”, “</w:t>
            </w:r>
            <w:hyperlink r:id="rId227" w:history="1">
              <w:r>
                <w:rPr>
                  <w:rStyle w:val="Kpr"/>
                </w:rPr>
                <w:t>Giresun Üniversitesi BAP Hazırlama, Değerlendirme ve İzleme Yönergesi</w:t>
              </w:r>
            </w:hyperlink>
            <w:r>
              <w:rPr>
                <w:color w:val="000000"/>
              </w:rPr>
              <w:t>” hükümleri gereğince yerine getirildiği somut örnek olarak karşımıza çıkmaktadır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ARAŞTIRMA VE GELİŞTİRME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C.1. Araştırma Süreçlerinin Yönetimi ve Araştırma Kaynakları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C.1.1. Araştırma süreçlerinin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Giresun Üniversitesi’nin </w:t>
            </w:r>
            <w:hyperlink r:id="rId228" w:history="1">
              <w:r>
                <w:rPr>
                  <w:rStyle w:val="Kpr"/>
                </w:rPr>
                <w:t>Araştırma-Geliştirme Politikası</w:t>
              </w:r>
            </w:hyperlink>
            <w:r>
              <w:rPr>
                <w:color w:val="000000"/>
              </w:rPr>
              <w:t xml:space="preserve">; “Giresun Üniversitesi; ülkemizin teknolojik, ekonomik, sosyal ve kültürel alanlardaki rekabet gücüne ve kalkınmasına en yüksek düzeyde fayda sağlanmasını </w:t>
            </w:r>
            <w:proofErr w:type="spellStart"/>
            <w:r>
              <w:rPr>
                <w:color w:val="000000"/>
              </w:rPr>
              <w:t>teminen</w:t>
            </w:r>
            <w:proofErr w:type="spellEnd"/>
            <w:r>
              <w:rPr>
                <w:color w:val="000000"/>
              </w:rPr>
              <w:t xml:space="preserve"> belirlenen </w:t>
            </w:r>
            <w:proofErr w:type="gramStart"/>
            <w:r>
              <w:rPr>
                <w:color w:val="000000"/>
              </w:rPr>
              <w:t>misyon</w:t>
            </w:r>
            <w:proofErr w:type="gramEnd"/>
            <w:r>
              <w:rPr>
                <w:color w:val="000000"/>
              </w:rPr>
              <w:t xml:space="preserve"> ve vizyonu, temel değerleri başta olmak üzere kalite politikası ve stratejik planı ile öncelikli olarak bölgesel ve yerel ihtiyaçları dikkate alarak ulusal ve uluslararası düzeyde bilgi ve değer üretmeyi, araştırma yapmaya özendirmeyi, AR-GE ve yenilikçi faaliyetlerini işbirliği ve etkileşim çerçevesinde teşvik ederek bu faaliyetlerin yaygınlaşmasının önünü açmayı, araştırma-geliştirme çıktılarını ve kazanımlarını dikkate alarak araştırma kaynaklarını ve altyapısını sürekli olarak izleyerek geliştirmeyi araştırma ve geliştirme politikası olarak benimsemektedir” olarak belirlenmiş ve ilgili politika </w:t>
            </w:r>
            <w:hyperlink r:id="rId229" w:history="1">
              <w:r>
                <w:rPr>
                  <w:rStyle w:val="Kpr"/>
                </w:rPr>
                <w:t>Akreditasyon, Akademik Değerlendirme ve Kalite Koordinatörlüğü’nün</w:t>
              </w:r>
            </w:hyperlink>
            <w:r>
              <w:rPr>
                <w:color w:val="000000"/>
              </w:rPr>
              <w:t xml:space="preserve"> web sitesi üzerinden kamuoyu ile (iç ve dış paydaşlar) paylaşılmıştır. Bu raporun 1.3 kısmında da ifade edildiği gibi enstitümüzün stratejik hedefleri, arasında </w:t>
            </w:r>
            <w:r>
              <w:rPr>
                <w:color w:val="000000"/>
              </w:rPr>
              <w:lastRenderedPageBreak/>
              <w:t>“Nitelikli bilimsel araştırma ve proje sayısını arttırmak” hedefi bulunmaktadır. Enstitümüzün bu stratejik hedefi ile üniversitemizin Araştırma-Geliştirme Politikası arasında pozitif bir tutarlılık bulunmaktadır.</w:t>
            </w:r>
          </w:p>
          <w:p w:rsidR="00F34E4E" w:rsidRDefault="00731DF7">
            <w:pPr>
              <w:pStyle w:val="NormalWeb"/>
              <w:jc w:val="both"/>
              <w:rPr>
                <w:color w:val="000000"/>
              </w:rPr>
            </w:pPr>
            <w:r>
              <w:rPr>
                <w:rStyle w:val="Gl"/>
                <w:color w:val="000000"/>
              </w:rPr>
              <w:t>Enstitümüz</w:t>
            </w:r>
            <w:r>
              <w:rPr>
                <w:color w:val="000000"/>
              </w:rPr>
              <w:t xml:space="preserve"> </w:t>
            </w:r>
            <w:hyperlink r:id="rId230" w:history="1">
              <w:r>
                <w:rPr>
                  <w:rStyle w:val="Gl"/>
                  <w:color w:val="0000FF"/>
                  <w:u w:val="single"/>
                </w:rPr>
                <w:t>2022 ve 2023 Yılı Kurum İç Değerlendirme Raporunda</w:t>
              </w:r>
            </w:hyperlink>
            <w:r>
              <w:rPr>
                <w:rStyle w:val="Gl"/>
                <w:color w:val="000000"/>
              </w:rPr>
              <w:t xml:space="preserve"> da ifade edildiği gibi Enstitümüzde tüm araştırma-geliştirme çalışmaları,</w:t>
            </w:r>
            <w:r>
              <w:rPr>
                <w:color w:val="000000"/>
              </w:rPr>
              <w:t xml:space="preserve"> </w:t>
            </w:r>
            <w:hyperlink r:id="rId231" w:history="1">
              <w:r>
                <w:rPr>
                  <w:rStyle w:val="Gl"/>
                  <w:color w:val="0000FF"/>
                  <w:u w:val="single"/>
                </w:rPr>
                <w:t>AVES</w:t>
              </w:r>
            </w:hyperlink>
            <w:r>
              <w:rPr>
                <w:rStyle w:val="Gl"/>
                <w:color w:val="000000"/>
              </w:rPr>
              <w:t xml:space="preserve"> yazılımları ile izlenmektedir.</w:t>
            </w:r>
            <w:r>
              <w:rPr>
                <w:color w:val="000000"/>
              </w:rPr>
              <w:t xml:space="preserve"> Harcamalar da dâhil olmak üzere araştırma ve geliştirme süreçlerine ait iş ve işlemler elektronik ortamda yürütülmektedir. Enstitümüz öğretim elemanları tarafından geliştirilen araştırma-geliştirme etkinliklerinin uygulanması, planlanması ve kontrol edilmesi, Üniversitemiz “</w:t>
            </w:r>
            <w:hyperlink r:id="rId232" w:history="1">
              <w:r>
                <w:rPr>
                  <w:rStyle w:val="Kpr"/>
                </w:rPr>
                <w:t>BAP Koordinasyon Birimi</w:t>
              </w:r>
            </w:hyperlink>
            <w:r>
              <w:rPr>
                <w:color w:val="000000"/>
              </w:rPr>
              <w:t>”  tarafından yerine getirilmekte ve takip edilmektedir. Bu süreçte elde edilen sonuçlar değerlendirilerek, aksayan yön/yönler hususunda ilgili önlem/önlemler de yine “</w:t>
            </w:r>
            <w:hyperlink r:id="rId233" w:history="1">
              <w:r>
                <w:rPr>
                  <w:rStyle w:val="Kpr"/>
                </w:rPr>
                <w:t>BAP Koordinasyon Birimi</w:t>
              </w:r>
            </w:hyperlink>
            <w:r>
              <w:rPr>
                <w:color w:val="000000"/>
              </w:rPr>
              <w:t xml:space="preserve">” tarafından alınıp sonuçları iç ve dış paydaşlar ile paylaşılmaktadır. </w:t>
            </w:r>
            <w:hyperlink r:id="rId234" w:history="1">
              <w:r>
                <w:rPr>
                  <w:rStyle w:val="Gl"/>
                  <w:color w:val="0000FF"/>
                  <w:u w:val="single"/>
                </w:rPr>
                <w:t>Enstitümüz bünyesinde yürütülen ve sonuçlandırılan tez çalışmalarından örnekler</w:t>
              </w:r>
            </w:hyperlink>
            <w:r>
              <w:rPr>
                <w:color w:val="000000"/>
              </w:rPr>
              <w:t xml:space="preserve"> (C.1.1.A) kanıtlarda paylaşılmış olup, araştırma geliştirme sürecinin </w:t>
            </w:r>
            <w:proofErr w:type="spellStart"/>
            <w:r>
              <w:rPr>
                <w:color w:val="000000"/>
              </w:rPr>
              <w:t>organizasyonel</w:t>
            </w:r>
            <w:proofErr w:type="spellEnd"/>
            <w:r>
              <w:rPr>
                <w:color w:val="000000"/>
              </w:rPr>
              <w:t xml:space="preserve"> yapısına örnek olarak verilebilir.</w:t>
            </w:r>
          </w:p>
          <w:p w:rsidR="00F34E4E" w:rsidRDefault="00731DF7">
            <w:pPr>
              <w:pStyle w:val="NormalWeb"/>
              <w:rPr>
                <w:color w:val="000000"/>
              </w:rPr>
            </w:pPr>
            <w:r>
              <w:rPr>
                <w:color w:val="000000"/>
              </w:rPr>
              <w:t>2023 yılı içerisinde enstitümüz öğretim elemanları tarafından yapılan tez projeleri ve katılım gösterilen çeşitli tür ve derecedeki çalışmalar ile bölgesel kalkınma çalışmalarına katkıda bulunmak hedeflenmektedir.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35" w:tgtFrame=" _blank" w:history="1">
              <w:r w:rsidR="00731DF7">
                <w:rPr>
                  <w:rStyle w:val="Kpr"/>
                  <w:rFonts w:eastAsia="Times New Roman"/>
                </w:rPr>
                <w:t xml:space="preserve">C.1.1.A BAP Kapsamında Yürütülen </w:t>
              </w:r>
              <w:proofErr w:type="gramStart"/>
              <w:r w:rsidR="00731DF7">
                <w:rPr>
                  <w:rStyle w:val="Kpr"/>
                  <w:rFonts w:eastAsia="Times New Roman"/>
                </w:rPr>
                <w:t>Tezler.png</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C.1.2. İç ve dış kaynaklar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 </w:t>
            </w:r>
            <w:r>
              <w:rPr>
                <w:color w:val="000000"/>
                <w:u w:val="single"/>
              </w:rPr>
              <w:t>2022 ve 2023</w:t>
            </w:r>
            <w:hyperlink r:id="rId236" w:history="1">
              <w:r>
                <w:rPr>
                  <w:rStyle w:val="Kpr"/>
                </w:rPr>
                <w:t xml:space="preserve"> yılı Kurum İç Değerlendirme Raporunda</w:t>
              </w:r>
            </w:hyperlink>
            <w:r>
              <w:rPr>
                <w:color w:val="000000"/>
              </w:rPr>
              <w:t xml:space="preserve"> da ifade edildiği gibi, Enstitümüzde araştırma ve geliştirme faaliyetleri için ayrılan  mali kaynaklar 2023 yılında da oldukça sınırlı ve yetersiz kalmıştır.  Enstitümüz öğretim elemanları araştırma-geliştirme faaliyetleri için  kurum içi  maddi ve nakdi desteğin az olmasının yanında  kurum dışı fonlardan yararlanma yoluna da başvurmaktadırlar. Üniversite genelinde TÜBİTAK, BAP, KOSGEB, Kalkınma Bakanlığı, Avrupa Birliği Projeleri hakkında bilgilendirmeler yapılmakta ve bu fonlardan enstitümüze bağlı anabilim dalı  öğretim elemanları yararlanabilir.</w:t>
            </w:r>
          </w:p>
          <w:p w:rsidR="00F34E4E" w:rsidRDefault="00731DF7">
            <w:pPr>
              <w:pStyle w:val="NormalWeb"/>
              <w:jc w:val="both"/>
              <w:rPr>
                <w:color w:val="000000"/>
              </w:rPr>
            </w:pPr>
            <w:r>
              <w:rPr>
                <w:rStyle w:val="Gl"/>
                <w:color w:val="000000"/>
              </w:rPr>
              <w:t>Enstitümüz öğretim elemanları tarafından geliştirilen araştırma-geliştirme etkinliklerinin uygulanması, planlanması ve kontrol edilmesi, maddi/nakdi harcama usul ve esasları, bütçeleri   Üniversitemiz “</w:t>
            </w:r>
            <w:hyperlink r:id="rId237" w:history="1">
              <w:r>
                <w:rPr>
                  <w:rStyle w:val="Gl"/>
                  <w:color w:val="0000FF"/>
                  <w:u w:val="single"/>
                </w:rPr>
                <w:t>BAP Koordinasyon Birimi</w:t>
              </w:r>
            </w:hyperlink>
            <w:r>
              <w:rPr>
                <w:rStyle w:val="Gl"/>
                <w:color w:val="000000"/>
              </w:rPr>
              <w:t>” tarafından yerine getirilmekte ve takip edilmektedir.</w:t>
            </w:r>
            <w:r>
              <w:rPr>
                <w:color w:val="000000"/>
              </w:rPr>
              <w:t xml:space="preserve"> Bu süreçte elde edilen sonuçlar değerlendirilerek, aksayan yön/yönler hususunda ilgili önlem/önlemler de yine “</w:t>
            </w:r>
            <w:hyperlink r:id="rId238" w:history="1">
              <w:r>
                <w:rPr>
                  <w:rStyle w:val="Kpr"/>
                </w:rPr>
                <w:t>BAP Koordinasyon Birimi</w:t>
              </w:r>
            </w:hyperlink>
            <w:r>
              <w:rPr>
                <w:color w:val="000000"/>
              </w:rPr>
              <w:t>” tarafından alınıp sonuçları iç ve dış paydaşlar ile paylaşılmaktadır. BAP kaynaklarının kullanımına ilişkin tanımlı süreçler “</w:t>
            </w:r>
            <w:hyperlink r:id="rId239" w:history="1">
              <w:r>
                <w:rPr>
                  <w:rStyle w:val="Kpr"/>
                </w:rPr>
                <w:t xml:space="preserve">BAP Koordinasyon </w:t>
              </w:r>
              <w:proofErr w:type="spellStart"/>
              <w:r>
                <w:rPr>
                  <w:rStyle w:val="Kpr"/>
                </w:rPr>
                <w:t>Birimi</w:t>
              </w:r>
            </w:hyperlink>
            <w:r>
              <w:rPr>
                <w:color w:val="000000"/>
                <w:u w:val="single"/>
              </w:rPr>
              <w:t>”</w:t>
            </w:r>
            <w:r>
              <w:rPr>
                <w:color w:val="000000"/>
              </w:rPr>
              <w:t>nin</w:t>
            </w:r>
            <w:proofErr w:type="spellEnd"/>
            <w:r>
              <w:rPr>
                <w:color w:val="000000"/>
              </w:rPr>
              <w:t xml:space="preserve"> koordinesinde ilgili yasal mevzuatlar çerçevesinde </w:t>
            </w:r>
            <w:r>
              <w:rPr>
                <w:rStyle w:val="Gl"/>
                <w:color w:val="000000"/>
              </w:rPr>
              <w:t>(Yönetmelik, Yönerge,</w:t>
            </w:r>
            <w:r>
              <w:rPr>
                <w:color w:val="000000"/>
              </w:rPr>
              <w:t xml:space="preserve"> </w:t>
            </w:r>
            <w:hyperlink r:id="rId240" w:history="1">
              <w:r>
                <w:rPr>
                  <w:rStyle w:val="Gl"/>
                  <w:color w:val="0000FF"/>
                  <w:u w:val="single"/>
                </w:rPr>
                <w:t>Harcama Usul ve Esasları</w:t>
              </w:r>
            </w:hyperlink>
            <w:r>
              <w:rPr>
                <w:color w:val="000000"/>
              </w:rPr>
              <w:t xml:space="preserve"> </w:t>
            </w:r>
            <w:r>
              <w:rPr>
                <w:rStyle w:val="Gl"/>
                <w:color w:val="000000"/>
              </w:rPr>
              <w:t xml:space="preserve">gibi) </w:t>
            </w:r>
            <w:r>
              <w:rPr>
                <w:color w:val="000000"/>
              </w:rPr>
              <w:t>yürütülmektedir. Ancak enstitümüzün an itibarıyla tanzim edilmiş /düzenlenmiş/yürürlükte olan “</w:t>
            </w:r>
            <w:r>
              <w:rPr>
                <w:rStyle w:val="Vurgu"/>
                <w:color w:val="000000"/>
              </w:rPr>
              <w:t>İç Kaynak Kullanım Yönergesi</w:t>
            </w:r>
            <w:r>
              <w:rPr>
                <w:color w:val="000000"/>
              </w:rPr>
              <w:t>” mevcut değildir.</w:t>
            </w:r>
          </w:p>
          <w:p w:rsidR="00F34E4E" w:rsidRDefault="00731DF7">
            <w:pPr>
              <w:pStyle w:val="NormalWeb"/>
              <w:jc w:val="both"/>
              <w:rPr>
                <w:color w:val="000000"/>
              </w:rPr>
            </w:pPr>
            <w:r>
              <w:rPr>
                <w:color w:val="000000"/>
              </w:rPr>
              <w:t xml:space="preserve">Enstitümüzün, bağış ve sponsorluk yoluyla kurum dışı fonlamalar yoluyla kazanım sağladığı proje desteği, </w:t>
            </w:r>
            <w:proofErr w:type="gramStart"/>
            <w:r>
              <w:rPr>
                <w:color w:val="000000"/>
              </w:rPr>
              <w:t>sponsor</w:t>
            </w:r>
            <w:proofErr w:type="gramEnd"/>
            <w:r>
              <w:rPr>
                <w:color w:val="000000"/>
              </w:rPr>
              <w:t xml:space="preserve"> geliri, bağış vb. kalemleri henüz bulunmamaktadır.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lastRenderedPageBreak/>
              <w:t xml:space="preserve">C.1.3. Doktora programları ve doktora sonrası </w:t>
            </w:r>
            <w:proofErr w:type="gramStart"/>
            <w:r>
              <w:rPr>
                <w:rFonts w:eastAsia="Times New Roman"/>
                <w:color w:val="000000"/>
              </w:rPr>
              <w:t>imkanlar</w:t>
            </w:r>
            <w:proofErr w:type="gramEnd"/>
            <w:r>
              <w:rPr>
                <w:rFonts w:eastAsia="Times New Roman"/>
                <w:color w:val="000000"/>
              </w:rPr>
              <w:t xml:space="preserve">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 lisansüstü düzeyde eğitim-öğretim hizmeti veren bir kamu kurumudur. </w:t>
            </w:r>
            <w:r>
              <w:rPr>
                <w:rStyle w:val="Gl"/>
                <w:color w:val="000000"/>
              </w:rPr>
              <w:t xml:space="preserve">Enstitüsü bünyesinde genel bilgiler başlığı altında da paylaşıldığı gibi çeşitli </w:t>
            </w:r>
            <w:hyperlink r:id="rId241" w:history="1">
              <w:r>
                <w:rPr>
                  <w:rStyle w:val="Kpr"/>
                </w:rPr>
                <w:t xml:space="preserve">doktora programları </w:t>
              </w:r>
            </w:hyperlink>
            <w:r>
              <w:rPr>
                <w:rStyle w:val="Gl"/>
                <w:color w:val="000000"/>
              </w:rPr>
              <w:t> bulunmaktadır.  Ancak i</w:t>
            </w:r>
            <w:r>
              <w:rPr>
                <w:color w:val="000000"/>
              </w:rPr>
              <w:t>lgili doktora programına kayıtlı öğrencilerin doktora sonrası iş ve işlemlerine ait izleme süreci bulunmamaktadır.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C.2. Araştırma Yetkinliği, İş birlikleri ve Destekler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C.2.1. Araştırma yetkinlikleri ve gelişimi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Enstitümüze atanan akademik personelin yetkinliğinin ölçülmesi, izlenmesi ve değerlendirilmesi</w:t>
            </w:r>
            <w:r>
              <w:rPr>
                <w:rStyle w:val="Gl"/>
                <w:color w:val="000000"/>
              </w:rPr>
              <w:t>  “</w:t>
            </w:r>
            <w:hyperlink r:id="rId242" w:history="1">
              <w:r>
                <w:rPr>
                  <w:rStyle w:val="Gl"/>
                  <w:color w:val="0000FF"/>
                  <w:u w:val="single"/>
                </w:rPr>
                <w:t>Yükseköğretim  Kanunu</w:t>
              </w:r>
            </w:hyperlink>
            <w:r>
              <w:rPr>
                <w:rStyle w:val="Gl"/>
                <w:color w:val="000000"/>
              </w:rPr>
              <w:t>” ve  “</w:t>
            </w:r>
            <w:hyperlink r:id="rId243" w:history="1">
              <w:r>
                <w:rPr>
                  <w:rStyle w:val="Gl"/>
                  <w:color w:val="0000FF"/>
                  <w:u w:val="single"/>
                </w:rPr>
                <w:t>Giresun  Üniversitesi Öğretim Üyeliğine Yükseltilme ve Atanma Yönergesi</w:t>
              </w:r>
            </w:hyperlink>
            <w:r>
              <w:rPr>
                <w:rStyle w:val="Gl"/>
                <w:color w:val="000000"/>
              </w:rPr>
              <w:t>”</w:t>
            </w:r>
            <w:r>
              <w:rPr>
                <w:color w:val="000000"/>
              </w:rPr>
              <w:t xml:space="preserve"> hükümleri ve bu kısmın kanıtlarında yer alan ilgili formlar gereğince güvence altına alınmaktadır.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C.2.2. Ulusal ve uluslararası ortak programlar ve ortak araştırma birimleri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kurumlar arası işbirliklerini, disiplinler arası girişimleri, </w:t>
            </w:r>
            <w:proofErr w:type="gramStart"/>
            <w:r>
              <w:rPr>
                <w:color w:val="000000"/>
              </w:rPr>
              <w:t>sinerji</w:t>
            </w:r>
            <w:proofErr w:type="gramEnd"/>
            <w:r>
              <w:rPr>
                <w:color w:val="000000"/>
              </w:rPr>
              <w:t xml:space="preserve"> yaratacak ortak girişimleri özendirecek ulusal ve uluslararası mekanizmalara örnek olarak, enstitümüz bünyesinde yer alan Afet Yönetimi Anabilim Dalı (Tezli Yüksek Lisans Programı), </w:t>
            </w:r>
            <w:proofErr w:type="spellStart"/>
            <w:r>
              <w:rPr>
                <w:color w:val="000000"/>
              </w:rPr>
              <w:t>Biyosüreç</w:t>
            </w:r>
            <w:proofErr w:type="spellEnd"/>
            <w:r>
              <w:rPr>
                <w:color w:val="000000"/>
              </w:rPr>
              <w:t xml:space="preserve"> Mühendisliği Anabilim Dalı (Tezli yüksek lisans ve doktora programı) ve Çevre Bilimi ve Teknolojisi Anabilim Dalı (Tezli yüksek lisans programı), Fındık ve Fındık Ürünleri </w:t>
            </w:r>
            <w:hyperlink r:id="rId244" w:history="1">
              <w:proofErr w:type="spellStart"/>
              <w:r>
                <w:rPr>
                  <w:rStyle w:val="Kpr"/>
                </w:rPr>
                <w:t>disiplinlerarası</w:t>
              </w:r>
              <w:proofErr w:type="spellEnd"/>
              <w:r>
                <w:rPr>
                  <w:rStyle w:val="Kpr"/>
                </w:rPr>
                <w:t xml:space="preserve"> programları</w:t>
              </w:r>
            </w:hyperlink>
            <w:r>
              <w:rPr>
                <w:color w:val="000000"/>
              </w:rPr>
              <w:t xml:space="preserve"> bulunmaktadır. </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C.3. Araştırma Performansı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C.3.1. Araştırma performansının izlenmesi ve değerlendirilmesi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B.4.3. ve kanıtlarında da ifade edildiği gibi genelde üniversitemizde özelde ise enstitümüzde akademik yayın yapma, yurt içi/yurt dışı kongre, </w:t>
            </w:r>
            <w:proofErr w:type="gramStart"/>
            <w:r>
              <w:rPr>
                <w:color w:val="000000"/>
              </w:rPr>
              <w:t>sempozyum</w:t>
            </w:r>
            <w:proofErr w:type="gramEnd"/>
            <w:r>
              <w:rPr>
                <w:color w:val="000000"/>
              </w:rPr>
              <w:t xml:space="preserve"> gibi bilimsel etkinliklere katılma gibi hususlarda öğretim elemanlarına sağlanan maddi olanaklar oldukça yetersizdir. </w:t>
            </w:r>
            <w:r>
              <w:rPr>
                <w:rStyle w:val="Gl"/>
                <w:color w:val="000000"/>
              </w:rPr>
              <w:t>Fotoğrafın bütününe bu şekilde bakılmasından sonra teşvik ve ödüllendirme iş ve işlemlerinin  “</w:t>
            </w:r>
            <w:hyperlink r:id="rId245" w:history="1">
              <w:r>
                <w:rPr>
                  <w:rStyle w:val="Gl"/>
                  <w:color w:val="0000FF"/>
                  <w:u w:val="single"/>
                </w:rPr>
                <w:t>Akademik Teşvik Yönetmeliği</w:t>
              </w:r>
            </w:hyperlink>
            <w:r>
              <w:rPr>
                <w:rStyle w:val="Gl"/>
                <w:color w:val="000000"/>
              </w:rPr>
              <w:t>”,  “</w:t>
            </w:r>
            <w:hyperlink r:id="rId246" w:history="1">
              <w:r>
                <w:rPr>
                  <w:rStyle w:val="Gl"/>
                  <w:color w:val="0000FF"/>
                  <w:u w:val="single"/>
                </w:rPr>
                <w:t>Giresun Üniversitesi Yurtiçi ve Yurt Dışı Bilimsel Etkinliklere Katılımı Destekleme Yönergesi</w:t>
              </w:r>
            </w:hyperlink>
            <w:r>
              <w:rPr>
                <w:rStyle w:val="Gl"/>
                <w:color w:val="000000"/>
              </w:rPr>
              <w:t>”,  “</w:t>
            </w:r>
            <w:hyperlink r:id="rId247" w:history="1">
              <w:r>
                <w:rPr>
                  <w:rStyle w:val="Gl"/>
                  <w:color w:val="0000FF"/>
                  <w:u w:val="single"/>
                </w:rPr>
                <w:t>Giresun Üniversitesi BAP Hazırlama, Değerlendirme ve İzleme Yönergesi</w:t>
              </w:r>
            </w:hyperlink>
            <w:r>
              <w:rPr>
                <w:rStyle w:val="Gl"/>
                <w:color w:val="000000"/>
              </w:rPr>
              <w:t xml:space="preserve">” hükümleri gereğince yerine getirildiği somut örnek olarak karşımıza çıkmaktadır. </w:t>
            </w:r>
            <w:r>
              <w:rPr>
                <w:color w:val="000000"/>
              </w:rPr>
              <w:t>2023 yılında enstitümüze bağlı bölümlerdeki öğretim elemanlarından akademik teşvik ödeneği almaya hak kazanmıştır. </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C.3.2. Öğretim elemanı/araştırmacı performansının değerlendirilmesi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 bünyesinde sadece bir öğretim elemanı yer almaktadır. Enstitüye bağlı bölümlerde yer alan öğretim elemanları performansları bağlı oldukları birimler tarafından takip edilmektedir. B.4.1.’de de vurgulandığı gibi her yıl sene sonunda bölümlerden/anabilim dallarından düzenli olarak alınarak yıllık faaliyet raporları ile öğretim elemanlarının/araştırmacıların performansları izlenmekte ve değerlendirilmesi önerilmektedir. </w:t>
            </w:r>
            <w:r>
              <w:rPr>
                <w:rStyle w:val="Gl"/>
                <w:color w:val="000000"/>
              </w:rPr>
              <w:t xml:space="preserve">Araştırma performansının izlenmesine kanıt olması için 2023 yılında enstitümüz bünyesinde öğretim elemanlarımızın yürütücülüğünde tamamlanan </w:t>
            </w:r>
            <w:r>
              <w:rPr>
                <w:rStyle w:val="Gl"/>
                <w:color w:val="000000"/>
              </w:rPr>
              <w:lastRenderedPageBreak/>
              <w:t xml:space="preserve">lisansüstü tez çalışmaları </w:t>
            </w:r>
            <w:hyperlink r:id="rId248" w:history="1">
              <w:r>
                <w:rPr>
                  <w:rStyle w:val="Gl"/>
                  <w:color w:val="0000FF"/>
                  <w:u w:val="single"/>
                </w:rPr>
                <w:t xml:space="preserve">YÖK Tez Merkezinde Enstitümüz ismi ile arama yapılarak </w:t>
              </w:r>
            </w:hyperlink>
            <w:r>
              <w:rPr>
                <w:color w:val="000000"/>
              </w:rPr>
              <w:t> </w:t>
            </w:r>
            <w:r>
              <w:rPr>
                <w:rStyle w:val="Gl"/>
                <w:color w:val="000000"/>
              </w:rPr>
              <w:t>ulaşılabilir (C.3.2.A).</w:t>
            </w:r>
          </w:p>
          <w:p w:rsidR="00F34E4E" w:rsidRDefault="00731DF7">
            <w:pPr>
              <w:pStyle w:val="NormalWeb"/>
              <w:jc w:val="both"/>
              <w:rPr>
                <w:color w:val="000000"/>
              </w:rPr>
            </w:pPr>
            <w:r>
              <w:rPr>
                <w:color w:val="000000"/>
              </w:rPr>
              <w:t xml:space="preserve"> 2022 ve 2023 yılı enstitümüz Kurum İç Değerlendirme Raporunda da ifade edildiği gibi mali kaynaklar; Merkezi Yönetim Bütçe Kanunu’nun Resmi </w:t>
            </w:r>
            <w:proofErr w:type="spellStart"/>
            <w:r>
              <w:rPr>
                <w:color w:val="000000"/>
              </w:rPr>
              <w:t>Gazete’de</w:t>
            </w:r>
            <w:proofErr w:type="spellEnd"/>
            <w:r>
              <w:rPr>
                <w:color w:val="000000"/>
              </w:rPr>
              <w:t xml:space="preserve"> yayımlanmasına müteakip, birimlerin ihtiyaçları, öğrenci ve personel durumu, önceki yılın bütçesi ve harcamaları dikkate alınarak Enstitümüze tahsis edilen ödenekler dâhilinde belirlenmektedir. Ödenek yetersizliği gibi özel bir durumla karşılaşılması durumunda, Rektörlüğümüz aracılığı ile Hazine ve Maliye Bakanlığından ilave ek ödenek talep edilerek ek ödenek sağlanabilmekte ya da Üniversitemiz genel bütçesinden kaynak aktarılmak suretiyle mali ihtiyaçlar sağlanan/sağlanacak olan bu ek ödenek vasıtasıyla karşılanmaktadır.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49" w:tgtFrame=" _blank" w:history="1">
              <w:r w:rsidR="00731DF7">
                <w:rPr>
                  <w:rStyle w:val="Kpr"/>
                  <w:rFonts w:eastAsia="Times New Roman"/>
                </w:rPr>
                <w:t xml:space="preserve">C.3.2.A. TAMAMLANAN TEZLER 2023.png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TOPLUMSAL KATKI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D.1. Toplumsal Katkı Süreçlerinin Yönetimi ve Toplumsal Katkı Kaynakları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D.1.1. Toplumsal katkı süreçlerinin yönetimi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Giresun Üniversitesi Fen Bilimleri Enstitüsü topluma katkı süreçlerini Üniversitemizin ve birimimizin stratejik amaç ve hedefleri doğrultusunda yürütmektedir. Giresun Üniversitesinin </w:t>
            </w:r>
            <w:hyperlink r:id="rId250" w:history="1">
              <w:r>
                <w:rPr>
                  <w:rStyle w:val="Kpr"/>
                </w:rPr>
                <w:t>Toplumsal Katkı Politikası</w:t>
              </w:r>
            </w:hyperlink>
            <w:r>
              <w:rPr>
                <w:color w:val="000000"/>
              </w:rPr>
              <w:t>,  </w:t>
            </w:r>
            <w:hyperlink r:id="rId251" w:history="1">
              <w:r>
                <w:rPr>
                  <w:rStyle w:val="Kpr"/>
                </w:rPr>
                <w:t>stratejik amaç</w:t>
              </w:r>
            </w:hyperlink>
            <w:r>
              <w:rPr>
                <w:color w:val="000000"/>
              </w:rPr>
              <w:t xml:space="preserve"> ve </w:t>
            </w:r>
            <w:hyperlink r:id="rId252" w:history="1">
              <w:r>
                <w:rPr>
                  <w:rStyle w:val="Kpr"/>
                </w:rPr>
                <w:t>hedefleri</w:t>
              </w:r>
            </w:hyperlink>
            <w:r>
              <w:rPr>
                <w:color w:val="000000"/>
              </w:rPr>
              <w:t>  “</w:t>
            </w:r>
            <w:hyperlink r:id="rId253" w:history="1">
              <w:r>
                <w:rPr>
                  <w:rStyle w:val="Kpr"/>
                </w:rPr>
                <w:t xml:space="preserve">Akreditasyon, Akademik Değerlendirme ve Kalite </w:t>
              </w:r>
              <w:proofErr w:type="spellStart"/>
              <w:r>
                <w:rPr>
                  <w:rStyle w:val="Kpr"/>
                </w:rPr>
                <w:t>Koordinatörlüğü</w:t>
              </w:r>
            </w:hyperlink>
            <w:r>
              <w:rPr>
                <w:color w:val="000000"/>
              </w:rPr>
              <w:t>”nün</w:t>
            </w:r>
            <w:proofErr w:type="spellEnd"/>
            <w:r>
              <w:rPr>
                <w:color w:val="000000"/>
              </w:rPr>
              <w:t xml:space="preserve"> web sitesi üzerinden kamuoyu ile (iç ve dış paydaşlar) paylaşılmıştır.</w:t>
            </w:r>
          </w:p>
          <w:p w:rsidR="00F34E4E" w:rsidRDefault="00731DF7">
            <w:pPr>
              <w:pStyle w:val="NormalWeb"/>
              <w:jc w:val="both"/>
              <w:rPr>
                <w:color w:val="000000"/>
              </w:rPr>
            </w:pPr>
            <w:r>
              <w:rPr>
                <w:color w:val="000000"/>
              </w:rPr>
              <w:t xml:space="preserve">Bu raporun Bölüm 1.3 kısmında görüldüğü gibi Enstitümüz </w:t>
            </w:r>
            <w:r>
              <w:rPr>
                <w:rStyle w:val="Vurgu"/>
                <w:color w:val="000000"/>
              </w:rPr>
              <w:t>“</w:t>
            </w:r>
            <w:proofErr w:type="gramStart"/>
            <w:r>
              <w:rPr>
                <w:rStyle w:val="Vurgu"/>
                <w:color w:val="000000"/>
              </w:rPr>
              <w:t>……</w:t>
            </w:r>
            <w:proofErr w:type="gramEnd"/>
            <w:r>
              <w:rPr>
                <w:rStyle w:val="Vurgu"/>
                <w:color w:val="000000"/>
              </w:rPr>
              <w:t>öğrencilere bilimsel araştırmalarda ve çalışmalarda rehberlik etmek, böylece toplumun ve ülkemizin ihtiyaç duyduğu üstün nitelikli insanları yetiştirmek, yaşam boyu eğitim gibi toplum yararına olan pratik ve pragmatik projeler geliştirmek ve uygulamaktır</w:t>
            </w:r>
            <w:r>
              <w:rPr>
                <w:color w:val="000000"/>
              </w:rPr>
              <w:t>”  şeklindeki misyonu ile; “</w:t>
            </w:r>
            <w:r>
              <w:rPr>
                <w:rStyle w:val="Vurgu"/>
                <w:color w:val="000000"/>
              </w:rPr>
              <w:t>Fen Bilimleri Enstitüsü’nün Vizyonu; devletimiz, milletimiz ve insanlığın yarına olmak koşuluyla, hızla gelişen iletişim teknolojilerini kullanarak bilimsel ve kültürel alanda her türlü araştırma ve geliştirme çalışmalarını yürütmektedir……</w:t>
            </w:r>
            <w:r>
              <w:rPr>
                <w:color w:val="000000"/>
              </w:rPr>
              <w:t xml:space="preserve">” şeklindeki vizyonu ile; </w:t>
            </w:r>
            <w:r>
              <w:rPr>
                <w:rStyle w:val="Vurgu"/>
                <w:color w:val="000000"/>
              </w:rPr>
              <w:t>“…………., toplum ve insanlık yararı için uğraşan akademik ve sosyal sorumluluğa sahip olmayı en temel değerler olarak görmektedir”</w:t>
            </w:r>
            <w:r>
              <w:rPr>
                <w:color w:val="000000"/>
              </w:rPr>
              <w:t xml:space="preserve"> şeklindeki  değerler cümlesi ile ve </w:t>
            </w:r>
            <w:r>
              <w:rPr>
                <w:rStyle w:val="Vurgu"/>
                <w:color w:val="000000"/>
              </w:rPr>
              <w:t>“toplum ve insanlık yararı için uğraşan akademik ve sosyal sorumluluğa sahip olmayı en temel değerler olarak görmektedir”</w:t>
            </w:r>
            <w:r>
              <w:rPr>
                <w:color w:val="000000"/>
              </w:rPr>
              <w:t xml:space="preserve"> şeklindeki hedef cümlesi ile toplumsal katkı faaliyetlerine ilişkin süreçlerini ve görevlerini tanımlamıştır.</w:t>
            </w:r>
          </w:p>
          <w:p w:rsidR="00F34E4E" w:rsidRDefault="00731DF7">
            <w:pPr>
              <w:pStyle w:val="NormalWeb"/>
              <w:jc w:val="both"/>
              <w:rPr>
                <w:color w:val="000000"/>
              </w:rPr>
            </w:pPr>
            <w:proofErr w:type="gramStart"/>
            <w:r>
              <w:rPr>
                <w:color w:val="000000"/>
              </w:rPr>
              <w:t xml:space="preserve">Giresun Üniversitesi’nin Toplumsal Katkı stratejisinin son maddesi olan </w:t>
            </w:r>
            <w:r>
              <w:rPr>
                <w:rStyle w:val="Vurgu"/>
                <w:color w:val="000000"/>
              </w:rPr>
              <w:t xml:space="preserve">“ Toplumsal sorumluluk bilincine sahip öğrenciler yetiştirilmesine hizmet eden faaliyetlerin desteklenmesi” </w:t>
            </w:r>
            <w:r>
              <w:rPr>
                <w:color w:val="000000"/>
              </w:rPr>
              <w:t>maddesi Enstitümüzün faaliyet alanına giren bir madde olup, ülkemizin eğitim seviyesinin artırılması, alanında ihtisaslaşmış bireylerin yetişmesi amacı ile Fen ve Matematik Eğitimi, Fen Bilimleri (Fizik, Kimya, Biyoloji) ve mühendislik alanlarında yüksek lisans ve doktora öğrencilerinin yetişmesine hizmet eden bir birim olarak bu stratejinin gerçekleşmesine katkı sağlamaktadır.</w:t>
            </w:r>
            <w:proofErr w:type="gramEnd"/>
          </w:p>
          <w:p w:rsidR="00F34E4E" w:rsidRDefault="00731DF7">
            <w:pPr>
              <w:pStyle w:val="NormalWeb"/>
              <w:jc w:val="both"/>
              <w:rPr>
                <w:color w:val="000000"/>
              </w:rPr>
            </w:pPr>
            <w:r>
              <w:rPr>
                <w:color w:val="000000"/>
              </w:rPr>
              <w:lastRenderedPageBreak/>
              <w:t xml:space="preserve">Giresun Üniversitesinin; bölgesel, yerel, küresel olmak, topluma karşı duyarlılık, bilim ve teknoloji geliştirmek ve bilginin topluma yayılmasını sağlamak kuruluş felsefesinde yer alan kavramlardır. Üniversitemiz, Stratejik planda bu kavramı desteklemek üzere “Üniversite-Toplum İlişkilerinin Geliştirilmesi” amacına yer vermiştir. Enstitümüz </w:t>
            </w:r>
            <w:r>
              <w:rPr>
                <w:rStyle w:val="Gl"/>
                <w:color w:val="000000"/>
              </w:rPr>
              <w:t>aşağıda</w:t>
            </w:r>
            <w:r>
              <w:rPr>
                <w:color w:val="000000"/>
              </w:rPr>
              <w:t xml:space="preserve"> sıralanan faaliyetleri ile Üniversitemizin toplumsal katkı sağlamaya yönelik </w:t>
            </w:r>
            <w:hyperlink r:id="rId254" w:history="1">
              <w:r>
                <w:rPr>
                  <w:rStyle w:val="Kpr"/>
                </w:rPr>
                <w:t>hedefleri</w:t>
              </w:r>
            </w:hyperlink>
            <w:r>
              <w:rPr>
                <w:color w:val="000000"/>
              </w:rPr>
              <w:t>nin gerçekleşmesine katkı sağlamaktadır.</w:t>
            </w:r>
          </w:p>
          <w:p w:rsidR="00F34E4E" w:rsidRDefault="00731DF7">
            <w:pPr>
              <w:numPr>
                <w:ilvl w:val="0"/>
                <w:numId w:val="1"/>
              </w:numPr>
              <w:spacing w:before="100" w:beforeAutospacing="1" w:after="100" w:afterAutospacing="1"/>
              <w:jc w:val="both"/>
              <w:rPr>
                <w:rFonts w:eastAsia="Times New Roman"/>
                <w:color w:val="000000"/>
              </w:rPr>
            </w:pPr>
            <w:r>
              <w:rPr>
                <w:rFonts w:eastAsia="Times New Roman"/>
                <w:color w:val="000000"/>
              </w:rPr>
              <w:t> Ülkemizin ekonomik, sosyal ve bilimsel gelişimine katkı sağlamak amacı ile lisansüstü   eğitim vererek mesleki ve etik açıdan yüksek bilgi, beceri ve yetkinlikte mezunlar yetişmesine katkıda bulunmaktadır.</w:t>
            </w:r>
          </w:p>
          <w:p w:rsidR="00F34E4E" w:rsidRDefault="00731DF7">
            <w:pPr>
              <w:numPr>
                <w:ilvl w:val="0"/>
                <w:numId w:val="1"/>
              </w:numPr>
              <w:spacing w:before="100" w:beforeAutospacing="1" w:after="100" w:afterAutospacing="1"/>
              <w:jc w:val="both"/>
              <w:rPr>
                <w:rFonts w:eastAsia="Times New Roman"/>
                <w:color w:val="000000"/>
              </w:rPr>
            </w:pPr>
            <w:r>
              <w:rPr>
                <w:rFonts w:eastAsia="Times New Roman"/>
                <w:color w:val="000000"/>
              </w:rPr>
              <w:t xml:space="preserve">Her tez öğrencisi bilime ve topluma katkı sağlayacak konularda paydaşlara açık olarak bir adet seminer sunmaktadır. Enstitü Birim Kalite Komisyonu toplumsal katkıyı artırmak amacı ile öneride bulunmuştur.  Yaptığı bu öneri doğrultusunda yapılan tez çalışmalarının ve seminer çalışmalarının enstitünün </w:t>
            </w:r>
            <w:hyperlink r:id="rId255" w:history="1">
              <w:r>
                <w:rPr>
                  <w:rStyle w:val="Kpr"/>
                  <w:rFonts w:eastAsia="Times New Roman"/>
                </w:rPr>
                <w:t>web sitesi</w:t>
              </w:r>
            </w:hyperlink>
            <w:r>
              <w:rPr>
                <w:rFonts w:eastAsia="Times New Roman"/>
                <w:color w:val="000000"/>
              </w:rPr>
              <w:t xml:space="preserve"> aracılığıyla paydaşlarla paylaşılması planlanmaktadır. Bu husus enstitümüzün gelişmeye açık yönüdür.</w:t>
            </w:r>
          </w:p>
          <w:p w:rsidR="00F34E4E" w:rsidRDefault="00731DF7">
            <w:pPr>
              <w:numPr>
                <w:ilvl w:val="0"/>
                <w:numId w:val="1"/>
              </w:numPr>
              <w:spacing w:before="100" w:beforeAutospacing="1" w:after="100" w:afterAutospacing="1"/>
              <w:jc w:val="both"/>
              <w:rPr>
                <w:rFonts w:eastAsia="Times New Roman"/>
                <w:color w:val="000000"/>
              </w:rPr>
            </w:pPr>
            <w:r>
              <w:rPr>
                <w:rFonts w:eastAsia="Times New Roman"/>
                <w:color w:val="000000"/>
              </w:rPr>
              <w:t xml:space="preserve">Enstitü bünyesinde yapılan tez çalışmaları ve seminerler; ulusal ve uluslararası </w:t>
            </w:r>
            <w:proofErr w:type="gramStart"/>
            <w:r>
              <w:rPr>
                <w:rFonts w:eastAsia="Times New Roman"/>
                <w:color w:val="000000"/>
              </w:rPr>
              <w:t>sempozyumlarda</w:t>
            </w:r>
            <w:proofErr w:type="gramEnd"/>
            <w:r>
              <w:rPr>
                <w:rFonts w:eastAsia="Times New Roman"/>
                <w:color w:val="000000"/>
              </w:rPr>
              <w:t xml:space="preserve"> sunularak ve makale olarak yayınlanarak ulusal ve uluslararası alanda sosyal ve bilimsel toplumsal katkı sağlamaktadır (Tezlerden üretilen akademik çalışma örneği kanıt D.1.1.A’de sunulmuştur.).</w:t>
            </w:r>
          </w:p>
          <w:p w:rsidR="00F34E4E" w:rsidRDefault="00731DF7">
            <w:pPr>
              <w:numPr>
                <w:ilvl w:val="0"/>
                <w:numId w:val="1"/>
              </w:numPr>
              <w:spacing w:before="100" w:beforeAutospacing="1" w:after="100" w:afterAutospacing="1"/>
              <w:jc w:val="both"/>
              <w:rPr>
                <w:rFonts w:eastAsia="Times New Roman"/>
                <w:color w:val="000000"/>
              </w:rPr>
            </w:pPr>
            <w:r>
              <w:rPr>
                <w:rFonts w:eastAsia="Times New Roman"/>
                <w:color w:val="000000"/>
              </w:rPr>
              <w:t xml:space="preserve">Enstitümüz bünyesinde Fen ve Matematik eğitimi, Fen Bilimleri ve Mühendisliğin </w:t>
            </w:r>
            <w:hyperlink r:id="rId256" w:history="1">
              <w:r>
                <w:rPr>
                  <w:rStyle w:val="Kpr"/>
                  <w:rFonts w:eastAsia="Times New Roman"/>
                </w:rPr>
                <w:t>birçok alanında  yapılan tez projeleri</w:t>
              </w:r>
            </w:hyperlink>
            <w:r>
              <w:rPr>
                <w:rFonts w:eastAsia="Times New Roman"/>
                <w:color w:val="000000"/>
              </w:rPr>
              <w:t xml:space="preserve"> ülkemizin eğitim faaliyetlerine, ülkemizin bilimsel ve teknolojik alandaki gelişimine bilimsel ve teknolojik olarak toplumsal katkı sağlamaktadır (D.1.1.B)</w:t>
            </w:r>
          </w:p>
          <w:p w:rsidR="00F34E4E" w:rsidRDefault="00731DF7">
            <w:pPr>
              <w:numPr>
                <w:ilvl w:val="0"/>
                <w:numId w:val="1"/>
              </w:numPr>
              <w:spacing w:before="100" w:beforeAutospacing="1" w:after="100" w:afterAutospacing="1"/>
              <w:jc w:val="both"/>
              <w:rPr>
                <w:rFonts w:eastAsia="Times New Roman"/>
                <w:color w:val="000000"/>
              </w:rPr>
            </w:pPr>
            <w:r>
              <w:rPr>
                <w:rFonts w:eastAsia="Times New Roman"/>
                <w:color w:val="000000"/>
              </w:rPr>
              <w:t> Enstitü bünyesinde çıkarılan</w:t>
            </w:r>
            <w:hyperlink r:id="rId257" w:history="1">
              <w:r>
                <w:rPr>
                  <w:rStyle w:val="Kpr"/>
                  <w:rFonts w:eastAsia="Times New Roman"/>
                </w:rPr>
                <w:t xml:space="preserve"> Karadeniz Fen Bilimleri Dergisi</w:t>
              </w:r>
            </w:hyperlink>
            <w:r>
              <w:rPr>
                <w:rFonts w:eastAsia="Times New Roman"/>
                <w:color w:val="000000"/>
              </w:rPr>
              <w:t xml:space="preserve"> yılda iki kez yayın yapan ve TR-Dizin ve uluslararası veri tabanları tarafından taranan uluslararası hakemli bir dergidir. Fen, Mühendislik ve Teknoloji alanlarında yapılan çalışmaları yayınlamaktadır. Bu alanlarda Dergimizde yayınlanmak üzere gönderilen makaleler editör, yayın kurulu ve hakemler tarafından değerlendirilmektedir. Enstitümüz topluma ve bilime katkı sağlayacak yayınları  </w:t>
            </w:r>
            <w:hyperlink r:id="rId258" w:history="1">
              <w:r>
                <w:rPr>
                  <w:rStyle w:val="Kpr"/>
                  <w:rFonts w:eastAsia="Times New Roman"/>
                </w:rPr>
                <w:t>Karadeniz Fen Bilimleri Dergisi</w:t>
              </w:r>
            </w:hyperlink>
            <w:r>
              <w:rPr>
                <w:rFonts w:eastAsia="Times New Roman"/>
                <w:color w:val="000000"/>
              </w:rPr>
              <w:t xml:space="preserve"> aracılığı ile yayınlamaktadır (D.1.1.C).</w:t>
            </w:r>
          </w:p>
          <w:p w:rsidR="00F34E4E" w:rsidRDefault="00C1447F">
            <w:pPr>
              <w:pStyle w:val="NormalWeb"/>
              <w:jc w:val="both"/>
              <w:rPr>
                <w:color w:val="000000"/>
              </w:rPr>
            </w:pPr>
            <w:hyperlink r:id="rId259" w:history="1">
              <w:r w:rsidR="00731DF7">
                <w:rPr>
                  <w:rStyle w:val="Kpr"/>
                </w:rPr>
                <w:t>Giresun Üniversitesi Fındık Alanında Bölgesel Kalkınma Odaklı İhtisaslaşma Programına</w:t>
              </w:r>
            </w:hyperlink>
            <w:r w:rsidR="00731DF7">
              <w:rPr>
                <w:color w:val="000000"/>
              </w:rPr>
              <w:t xml:space="preserve"> kabul edilmiştir. Fındık alanında yapılacak yüksek lisans ve doktora programları bu programa katkı yapacaktır. Bunun için "Fındık ve Fındık Ürünleri </w:t>
            </w:r>
            <w:proofErr w:type="spellStart"/>
            <w:r w:rsidR="00731DF7">
              <w:rPr>
                <w:color w:val="000000"/>
              </w:rPr>
              <w:t>Disiplinlerarası</w:t>
            </w:r>
            <w:proofErr w:type="spellEnd"/>
            <w:r w:rsidR="00731DF7">
              <w:rPr>
                <w:color w:val="000000"/>
              </w:rPr>
              <w:t xml:space="preserve"> Tezli Yüksek Lisans Programımız 2023 yılı içerisinde öğrenci alımına başlamıştır.</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lastRenderedPageBreak/>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60" w:tgtFrame=" _blank" w:history="1">
              <w:r w:rsidR="00731DF7">
                <w:rPr>
                  <w:rStyle w:val="Kpr"/>
                  <w:rFonts w:eastAsia="Times New Roman"/>
                </w:rPr>
                <w:t xml:space="preserve">D.1.1.A. tezlerden üretilen </w:t>
              </w:r>
              <w:proofErr w:type="gramStart"/>
              <w:r w:rsidR="00731DF7">
                <w:rPr>
                  <w:rStyle w:val="Kpr"/>
                  <w:rFonts w:eastAsia="Times New Roman"/>
                </w:rPr>
                <w:t>yayın.pdf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61" w:tgtFrame=" _blank" w:history="1">
              <w:r w:rsidR="00731DF7">
                <w:rPr>
                  <w:rStyle w:val="Kpr"/>
                  <w:rFonts w:eastAsia="Times New Roman"/>
                </w:rPr>
                <w:t xml:space="preserve">D.1.1.B. TAMAMLANAN TEZLER 2023.png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62" w:tgtFrame=" _blank" w:history="1">
              <w:r w:rsidR="00731DF7">
                <w:rPr>
                  <w:rStyle w:val="Kpr"/>
                  <w:rFonts w:eastAsia="Times New Roman"/>
                </w:rPr>
                <w:t xml:space="preserve">D.1.1.C. Karadeniz Fen Bilimleri Dergisi _ </w:t>
              </w:r>
              <w:proofErr w:type="gramStart"/>
              <w:r w:rsidR="00731DF7">
                <w:rPr>
                  <w:rStyle w:val="Kpr"/>
                  <w:rFonts w:eastAsia="Times New Roman"/>
                </w:rPr>
                <w:t>TRDizin.pdf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D.1.2. Kaynaklar </w:t>
            </w:r>
          </w:p>
        </w:tc>
      </w:tr>
      <w:tr w:rsidR="00F34E4E">
        <w:trPr>
          <w:divId w:val="1605571263"/>
          <w:tblCellSpacing w:w="15" w:type="dxa"/>
        </w:trPr>
        <w:tc>
          <w:tcPr>
            <w:tcW w:w="0" w:type="auto"/>
            <w:shd w:val="clear" w:color="auto" w:fill="FFFFFF"/>
            <w:vAlign w:val="center"/>
            <w:hideMark/>
          </w:tcPr>
          <w:p w:rsidR="00F34E4E" w:rsidRDefault="00731DF7">
            <w:pPr>
              <w:pStyle w:val="NormalWeb"/>
              <w:jc w:val="both"/>
              <w:rPr>
                <w:color w:val="000000"/>
              </w:rPr>
            </w:pPr>
            <w:r>
              <w:rPr>
                <w:color w:val="000000"/>
              </w:rPr>
              <w:t xml:space="preserve">Enstitümüzde toplumsal katkı faaliyetleri için ayırmış olduğu bir ödenek/bütçe bulunmamaktadır. Toplumsal katkı sağlayacak nitelikteki tez projeleri için </w:t>
            </w:r>
            <w:hyperlink r:id="rId263" w:history="1">
              <w:r>
                <w:rPr>
                  <w:rStyle w:val="Kpr"/>
                </w:rPr>
                <w:t xml:space="preserve">Giresun Bilimsel </w:t>
              </w:r>
              <w:r>
                <w:rPr>
                  <w:rStyle w:val="Kpr"/>
                </w:rPr>
                <w:lastRenderedPageBreak/>
                <w:t>Araştırma Projeleri Birimine (BAP)</w:t>
              </w:r>
            </w:hyperlink>
            <w:r>
              <w:rPr>
                <w:color w:val="000000"/>
              </w:rPr>
              <w:t xml:space="preserve"> başvurulmakta, </w:t>
            </w:r>
            <w:hyperlink r:id="rId264" w:history="1">
              <w:r>
                <w:rPr>
                  <w:rStyle w:val="Kpr"/>
                </w:rPr>
                <w:t>BAP komisyonunca uygun görülen projeler</w:t>
              </w:r>
            </w:hyperlink>
            <w:r>
              <w:rPr>
                <w:color w:val="000000"/>
              </w:rPr>
              <w:t xml:space="preserve"> bu birim tarafından desteklenmektedir.</w:t>
            </w:r>
          </w:p>
        </w:tc>
      </w:tr>
      <w:tr w:rsidR="00F34E4E">
        <w:trPr>
          <w:divId w:val="1605571263"/>
          <w:tblCellSpacing w:w="15" w:type="dxa"/>
        </w:trPr>
        <w:tc>
          <w:tcPr>
            <w:tcW w:w="0" w:type="auto"/>
            <w:shd w:val="clear" w:color="auto" w:fill="FFFFFF"/>
            <w:vAlign w:val="center"/>
            <w:hideMark/>
          </w:tcPr>
          <w:p w:rsidR="00F34E4E" w:rsidRDefault="00F34E4E">
            <w:pPr>
              <w:rPr>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D.2. Toplumsal Katkı Performansı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D.2.1.Toplumsal katkı performansının izlenmesi ve değerlendirilmesi </w:t>
            </w:r>
          </w:p>
        </w:tc>
      </w:tr>
      <w:tr w:rsidR="00F34E4E">
        <w:trPr>
          <w:divId w:val="1605571263"/>
          <w:tblCellSpacing w:w="15" w:type="dxa"/>
        </w:trPr>
        <w:tc>
          <w:tcPr>
            <w:tcW w:w="0" w:type="auto"/>
            <w:shd w:val="clear" w:color="auto" w:fill="FFFFFF"/>
            <w:vAlign w:val="center"/>
            <w:hideMark/>
          </w:tcPr>
          <w:tbl>
            <w:tblPr>
              <w:tblW w:w="5000" w:type="pct"/>
              <w:tblCellSpacing w:w="15" w:type="dxa"/>
              <w:tblCellMar>
                <w:left w:w="0" w:type="dxa"/>
                <w:right w:w="0" w:type="dxa"/>
              </w:tblCellMar>
              <w:tblLook w:val="04A0" w:firstRow="1" w:lastRow="0" w:firstColumn="1" w:lastColumn="0" w:noHBand="0" w:noVBand="1"/>
            </w:tblPr>
            <w:tblGrid>
              <w:gridCol w:w="8862"/>
            </w:tblGrid>
            <w:tr w:rsidR="00F34E4E">
              <w:trPr>
                <w:tblCellSpacing w:w="15" w:type="dxa"/>
              </w:trPr>
              <w:tc>
                <w:tcPr>
                  <w:tcW w:w="9000" w:type="dxa"/>
                  <w:vAlign w:val="center"/>
                  <w:hideMark/>
                </w:tcPr>
                <w:p w:rsidR="00F34E4E" w:rsidRDefault="00731DF7">
                  <w:pPr>
                    <w:pStyle w:val="NormalWeb"/>
                    <w:jc w:val="both"/>
                  </w:pPr>
                  <w:r>
                    <w:t>Enstitümüzde toplumsal katkı performansının izlenmesine ve değerlendirilmesine yönelik uygulamalar tüm alanları ve birimleri kapsar şekilde yürütülmektedir.</w:t>
                  </w:r>
                </w:p>
                <w:p w:rsidR="00F34E4E" w:rsidRDefault="00731DF7">
                  <w:pPr>
                    <w:pStyle w:val="NormalWeb"/>
                    <w:jc w:val="both"/>
                  </w:pPr>
                  <w:r>
                    <w:t>Giresun Üniversitesi Fen Bilimleri Enstitüsü yüksek lisans ve doktora öğrencisi yetiştiren bir eğitim-öğretim kurumu olup, bilime ve topluma katkı sağlayacak tez çalışmalarının yapıldığı bir Enstitü ’dür. Bu tez çalışmaları Enstitü bünyesinde yer alan anabilim dalları öğretim üyelerinin danışmanlığında sürdürülmektedir</w:t>
                  </w:r>
                  <w:proofErr w:type="gramStart"/>
                  <w:r>
                    <w:t>..</w:t>
                  </w:r>
                  <w:proofErr w:type="gramEnd"/>
                  <w:r>
                    <w:t xml:space="preserve"> Tüm tez çalışmaları </w:t>
                  </w:r>
                  <w:hyperlink r:id="rId265" w:history="1">
                    <w:r>
                      <w:rPr>
                        <w:rStyle w:val="Kpr"/>
                      </w:rPr>
                      <w:t>YÖK Tez Merkezi’nde</w:t>
                    </w:r>
                  </w:hyperlink>
                  <w:r>
                    <w:t xml:space="preserve"> kayıt altına alınmakta ve paydaşlarla paylaşılmaktadır. Mevcut durumda 2023 yılı için enstitümüz bünyesinde yürütülen ve tamamlanan 62 adet teze bu sistemden ulaşılabilmektedir (D.2.1.A).</w:t>
                  </w:r>
                </w:p>
                <w:p w:rsidR="00F34E4E" w:rsidRDefault="00731DF7">
                  <w:pPr>
                    <w:pStyle w:val="NormalWeb"/>
                    <w:jc w:val="both"/>
                  </w:pPr>
                  <w:r>
                    <w:t> </w:t>
                  </w:r>
                  <w:hyperlink r:id="rId266" w:history="1">
                    <w:r>
                      <w:rPr>
                        <w:rStyle w:val="Kpr"/>
                      </w:rPr>
                      <w:t>Karadeniz Fen Bilimleri Dergisi’</w:t>
                    </w:r>
                  </w:hyperlink>
                  <w:r>
                    <w:t xml:space="preserve"> TR </w:t>
                  </w:r>
                  <w:proofErr w:type="spellStart"/>
                  <w:r>
                    <w:t>DİZİN’de</w:t>
                  </w:r>
                  <w:proofErr w:type="spellEnd"/>
                  <w:r>
                    <w:t xml:space="preserve"> yayınlanan bir dergi olup, bu dergide yayınlanan makale sayısı, derginin aldığı atıf sayısı ve makale türleri web sitesinde paydaşlarla paylaşılmaktadır. Bu uygulamaların sonuçları sadece </w:t>
                  </w:r>
                  <w:hyperlink r:id="rId267" w:history="1">
                    <w:r>
                      <w:rPr>
                        <w:rStyle w:val="Kpr"/>
                      </w:rPr>
                      <w:t>DERGİPARK</w:t>
                    </w:r>
                  </w:hyperlink>
                  <w:r>
                    <w:t xml:space="preserve"> (D.2.1.B) ve ULAKBİM </w:t>
                  </w:r>
                  <w:hyperlink r:id="rId268" w:history="1">
                    <w:r>
                      <w:rPr>
                        <w:rStyle w:val="Kpr"/>
                      </w:rPr>
                      <w:t xml:space="preserve">TR </w:t>
                    </w:r>
                    <w:proofErr w:type="spellStart"/>
                    <w:r>
                      <w:rPr>
                        <w:rStyle w:val="Kpr"/>
                      </w:rPr>
                      <w:t>DİZiN</w:t>
                    </w:r>
                    <w:proofErr w:type="spellEnd"/>
                  </w:hyperlink>
                  <w:r>
                    <w:t xml:space="preserve"> (D.2.1.C) aracılığı ile izlenmektedir, ancak karar almalarda kullanılmamaktadır </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rPr>
            </w:pPr>
            <w:r>
              <w:rPr>
                <w:rFonts w:eastAsia="Times New Roman"/>
              </w:rPr>
              <w:t xml:space="preserve">Kanıtlar </w:t>
            </w:r>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69" w:tgtFrame=" _blank" w:history="1">
              <w:r w:rsidR="00731DF7">
                <w:rPr>
                  <w:rStyle w:val="Kpr"/>
                  <w:rFonts w:eastAsia="Times New Roman"/>
                </w:rPr>
                <w:t xml:space="preserve">D.2.1.A. TAMAMLANAN </w:t>
              </w:r>
              <w:proofErr w:type="gramStart"/>
              <w:r w:rsidR="00731DF7">
                <w:rPr>
                  <w:rStyle w:val="Kpr"/>
                  <w:rFonts w:eastAsia="Times New Roman"/>
                </w:rPr>
                <w:t>TEZLER.png</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70" w:tgtFrame=" _blank" w:history="1">
              <w:r w:rsidR="00731DF7">
                <w:rPr>
                  <w:rStyle w:val="Kpr"/>
                  <w:rFonts w:eastAsia="Times New Roman"/>
                </w:rPr>
                <w:t xml:space="preserve">D.2.1.B. FBE DERGİ </w:t>
              </w:r>
              <w:proofErr w:type="gramStart"/>
              <w:r w:rsidR="00731DF7">
                <w:rPr>
                  <w:rStyle w:val="Kpr"/>
                  <w:rFonts w:eastAsia="Times New Roman"/>
                </w:rPr>
                <w:t>PARK.png</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C1447F">
            <w:pPr>
              <w:rPr>
                <w:rFonts w:eastAsia="Times New Roman"/>
              </w:rPr>
            </w:pPr>
            <w:hyperlink r:id="rId271" w:tgtFrame=" _blank" w:history="1">
              <w:r w:rsidR="00731DF7">
                <w:rPr>
                  <w:rStyle w:val="Kpr"/>
                  <w:rFonts w:eastAsia="Times New Roman"/>
                </w:rPr>
                <w:t xml:space="preserve">D.2.1.C. Karadeniz Fen Bilimleri Dergisi _ </w:t>
              </w:r>
              <w:proofErr w:type="gramStart"/>
              <w:r w:rsidR="00731DF7">
                <w:rPr>
                  <w:rStyle w:val="Kpr"/>
                  <w:rFonts w:eastAsia="Times New Roman"/>
                </w:rPr>
                <w:t>TRDizin.pdf</w:t>
              </w:r>
              <w:proofErr w:type="gramEnd"/>
              <w:r w:rsidR="00731DF7">
                <w:rPr>
                  <w:rStyle w:val="Kpr"/>
                  <w:rFonts w:eastAsia="Times New Roman"/>
                </w:rPr>
                <w:t xml:space="preserve"> </w:t>
              </w:r>
            </w:hyperlink>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rPr>
            </w:pPr>
          </w:p>
        </w:tc>
      </w:tr>
      <w:tr w:rsidR="00F34E4E">
        <w:trPr>
          <w:divId w:val="1605571263"/>
          <w:tblCellSpacing w:w="15" w:type="dxa"/>
        </w:trPr>
        <w:tc>
          <w:tcPr>
            <w:tcW w:w="0" w:type="auto"/>
            <w:shd w:val="clear" w:color="auto" w:fill="FFFFFF"/>
            <w:vAlign w:val="center"/>
            <w:hideMark/>
          </w:tcPr>
          <w:p w:rsidR="00F34E4E" w:rsidRDefault="00731DF7">
            <w:pPr>
              <w:pStyle w:val="Balk4"/>
              <w:rPr>
                <w:rFonts w:eastAsia="Times New Roman"/>
                <w:color w:val="000000"/>
              </w:rPr>
            </w:pPr>
            <w:r>
              <w:rPr>
                <w:rFonts w:eastAsia="Times New Roman"/>
                <w:color w:val="000000"/>
              </w:rPr>
              <w:t xml:space="preserve">SONUÇ VE DEĞERLENDİRME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Sonuç ve Değerlendirme </w:t>
            </w:r>
          </w:p>
        </w:tc>
      </w:tr>
      <w:tr w:rsidR="00F34E4E">
        <w:trPr>
          <w:divId w:val="1605571263"/>
          <w:tblCellSpacing w:w="15" w:type="dxa"/>
        </w:trPr>
        <w:tc>
          <w:tcPr>
            <w:tcW w:w="0" w:type="auto"/>
            <w:shd w:val="clear" w:color="auto" w:fill="FFFFFF"/>
            <w:vAlign w:val="center"/>
            <w:hideMark/>
          </w:tcPr>
          <w:p w:rsidR="00F34E4E" w:rsidRDefault="00731DF7">
            <w:pPr>
              <w:pStyle w:val="Balk5"/>
              <w:rPr>
                <w:rFonts w:eastAsia="Times New Roman"/>
                <w:color w:val="000000"/>
              </w:rPr>
            </w:pPr>
            <w:r>
              <w:rPr>
                <w:rFonts w:eastAsia="Times New Roman"/>
                <w:color w:val="000000"/>
              </w:rPr>
              <w:t xml:space="preserve">Güçlü Yönleri ile İyileşmeye Açık Yönler </w:t>
            </w:r>
          </w:p>
        </w:tc>
      </w:tr>
      <w:tr w:rsidR="00F34E4E">
        <w:trPr>
          <w:divId w:val="1605571263"/>
          <w:tblCellSpacing w:w="15" w:type="dxa"/>
        </w:trPr>
        <w:tc>
          <w:tcPr>
            <w:tcW w:w="0" w:type="auto"/>
            <w:shd w:val="clear" w:color="auto" w:fill="FFFFFF"/>
            <w:vAlign w:val="center"/>
            <w:hideMark/>
          </w:tcPr>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35"/>
              <w:gridCol w:w="4470"/>
            </w:tblGrid>
            <w:tr w:rsidR="00F34E4E">
              <w:trPr>
                <w:tblCellSpacing w:w="0"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Güçlü Yönlerimiz</w:t>
                  </w:r>
                </w:p>
              </w:tc>
              <w:tc>
                <w:tcPr>
                  <w:tcW w:w="447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Geliştirmeye Açık Yönlerimiz</w:t>
                  </w:r>
                </w:p>
              </w:tc>
            </w:tr>
            <w:tr w:rsidR="00F34E4E">
              <w:trPr>
                <w:tblCellSpacing w:w="0"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xml:space="preserve">Enstitü yönetiminin kalite süreçlerini sahiplenmesi ve yüksek </w:t>
                  </w:r>
                  <w:proofErr w:type="gramStart"/>
                  <w:r>
                    <w:t>motivasyonu</w:t>
                  </w:r>
                  <w:proofErr w:type="gramEnd"/>
                  <w:r>
                    <w:t>,</w:t>
                  </w:r>
                </w:p>
                <w:p w:rsidR="00F34E4E" w:rsidRDefault="00731DF7">
                  <w:pPr>
                    <w:pStyle w:val="NormalWeb"/>
                  </w:pPr>
                  <w:r>
                    <w:t>-Birim Kalite Komisyonunun kurulması ve güncellenmesi,</w:t>
                  </w:r>
                </w:p>
                <w:p w:rsidR="00F34E4E" w:rsidRDefault="00731DF7">
                  <w:pPr>
                    <w:pStyle w:val="NormalWeb"/>
                  </w:pPr>
                  <w:r>
                    <w:t>-Birim Kalite Komisyonunun Kalite süreçlerinde etkin olması,</w:t>
                  </w:r>
                </w:p>
                <w:p w:rsidR="00F34E4E" w:rsidRDefault="00731DF7">
                  <w:pPr>
                    <w:pStyle w:val="NormalWeb"/>
                  </w:pPr>
                  <w:r>
                    <w:lastRenderedPageBreak/>
                    <w:t xml:space="preserve">- Enstitümüzün </w:t>
                  </w:r>
                  <w:proofErr w:type="gramStart"/>
                  <w:r>
                    <w:t>misyon</w:t>
                  </w:r>
                  <w:proofErr w:type="gramEnd"/>
                  <w:r>
                    <w:t>, vizyon, değer ve stratejik hedeflerinin belirlenmiş olması,</w:t>
                  </w:r>
                </w:p>
                <w:p w:rsidR="00F34E4E" w:rsidRDefault="00731DF7">
                  <w:pPr>
                    <w:pStyle w:val="NormalWeb"/>
                  </w:pPr>
                  <w:r>
                    <w:t>-Dış paydaşlarımız ile (Milli Eğitim Müdürlüğü, TÜBİTAK gibi) işbirliği içerisinde olma,</w:t>
                  </w:r>
                </w:p>
                <w:p w:rsidR="00F34E4E" w:rsidRDefault="00731DF7">
                  <w:pPr>
                    <w:pStyle w:val="NormalWeb"/>
                  </w:pPr>
                  <w:r>
                    <w:t>-“Bilimsel Araştırma ve Yayın Etiği” ve ‘Seminer’ derslerinin ders programlarında zorunlu dersler olarak yer alması ve bu yönde etkinliklerin düzenlenmesi.</w:t>
                  </w:r>
                </w:p>
                <w:p w:rsidR="00F34E4E" w:rsidRDefault="00731DF7">
                  <w:pPr>
                    <w:pStyle w:val="NormalWeb"/>
                  </w:pPr>
                  <w:r>
                    <w:t>-Genelde üniversitemizde özelde ise enstitümüzde atama, yükseltme ve görevlendirme iş ve işlemlerinin yasal mevzuatlar gereği güvence altına alınması, </w:t>
                  </w:r>
                </w:p>
                <w:p w:rsidR="00F34E4E" w:rsidRDefault="00731DF7">
                  <w:pPr>
                    <w:pStyle w:val="NormalWeb"/>
                  </w:pPr>
                  <w:r>
                    <w:t>-Enstitümüzde insan kaynaklarının yönetimi uygulamalarını belirli bir sistematik dâhilinde yürütmek ve izlemek amacıyla “</w:t>
                  </w:r>
                  <w:hyperlink r:id="rId272" w:history="1">
                    <w:r>
                      <w:rPr>
                        <w:rStyle w:val="Kpr"/>
                      </w:rPr>
                      <w:t xml:space="preserve">Hizmet </w:t>
                    </w:r>
                    <w:proofErr w:type="spellStart"/>
                    <w:r>
                      <w:rPr>
                        <w:rStyle w:val="Kpr"/>
                      </w:rPr>
                      <w:t>Envanteri</w:t>
                    </w:r>
                  </w:hyperlink>
                  <w:r>
                    <w:t>”nin</w:t>
                  </w:r>
                  <w:proofErr w:type="spellEnd"/>
                  <w:r>
                    <w:t xml:space="preserve"> hazırlanmış olması, </w:t>
                  </w:r>
                </w:p>
                <w:p w:rsidR="00F34E4E" w:rsidRDefault="00731DF7">
                  <w:pPr>
                    <w:pStyle w:val="NormalWeb"/>
                  </w:pPr>
                  <w:r>
                    <w:t>-Enstitümüzde insan kaynakları, mali kaynaklar ile taşınır ve taşınmaz kaynaklarının tümünün etkin ve verimli kullanılmasında işlevsel bir görev dağılımının yapılmış olması,</w:t>
                  </w:r>
                </w:p>
                <w:p w:rsidR="00F34E4E" w:rsidRDefault="00731DF7">
                  <w:pPr>
                    <w:pStyle w:val="NormalWeb"/>
                  </w:pPr>
                  <w:r>
                    <w:t>-Enstitümüzde ihtiyaç duyulan alanlardaki akademik ve idari personel talebinin enstitü yönetimine bildirilmesi eyleminde görülen şeffaflık ve kolaylık,</w:t>
                  </w:r>
                </w:p>
                <w:p w:rsidR="00F34E4E" w:rsidRDefault="00731DF7">
                  <w:pPr>
                    <w:pStyle w:val="NormalWeb"/>
                  </w:pPr>
                  <w:r>
                    <w:t>-Enstitümüzdeki akademik/idari faaliyet ve hizmetlerin sonuçlarının anlaşılabilir, karar vermeye yönelik, şeffaf ve güvenilir bir biçimde eksiksiz ve tam olarak kamuoyu ile paylaşılması, </w:t>
                  </w:r>
                </w:p>
                <w:p w:rsidR="00F34E4E" w:rsidRDefault="00731DF7">
                  <w:pPr>
                    <w:pStyle w:val="NormalWeb"/>
                  </w:pPr>
                  <w:r>
                    <w:t>-Enstitümüzde bireysel ve kurumsal ilişkilerde “hürriyet, eşitlik ve birliktelik” ilkesine yönetim ve idari yapıda azami ölçüde dikkat edilmesi. </w:t>
                  </w:r>
                </w:p>
                <w:p w:rsidR="00F34E4E" w:rsidRDefault="00731DF7">
                  <w:pPr>
                    <w:pStyle w:val="NormalWeb"/>
                  </w:pPr>
                  <w:r>
                    <w:t xml:space="preserve">-Enstitümüzde kalite süreç ve etkinliklerinin planlanmasında öğrencilerimizi temsilen bir temsilci bulunmakta ve öğrencilerimiz bu </w:t>
                  </w:r>
                  <w:r>
                    <w:lastRenderedPageBreak/>
                    <w:t>kanalla kalite sürecine katılım göstermektedirler.</w:t>
                  </w:r>
                </w:p>
                <w:p w:rsidR="00F34E4E" w:rsidRDefault="00731DF7">
                  <w:pPr>
                    <w:pStyle w:val="NormalWeb"/>
                  </w:pPr>
                  <w:r>
                    <w:t xml:space="preserve">-Enstitümüzde </w:t>
                  </w:r>
                  <w:hyperlink r:id="rId273" w:history="1">
                    <w:r>
                      <w:rPr>
                        <w:rStyle w:val="Kpr"/>
                      </w:rPr>
                      <w:t>Mevlana Değişim Programı</w:t>
                    </w:r>
                  </w:hyperlink>
                  <w:r>
                    <w:t xml:space="preserve"> aracılığıyla yapılan ikili anlaşmalar ile farklı ülkelerden öğrencilerin anabilim dalında öğrenim görmesi ve öğrencilerimizin de farklı ülkelerde eğitim alması sağlanmaktadır.</w:t>
                  </w:r>
                </w:p>
              </w:tc>
              <w:tc>
                <w:tcPr>
                  <w:tcW w:w="447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-Enstitümüz bünyesinde faydalanılan liderlik özelliklerini ölçme ve izlemeye dönük bir sistem ve program bulunmaması,</w:t>
                  </w:r>
                </w:p>
                <w:p w:rsidR="00F34E4E" w:rsidRDefault="00731DF7">
                  <w:pPr>
                    <w:pStyle w:val="NormalWeb"/>
                  </w:pPr>
                  <w:r>
                    <w:t xml:space="preserve">-Yönetimsel yetkinlikler, birimin amaç, </w:t>
                  </w:r>
                  <w:proofErr w:type="gramStart"/>
                  <w:r>
                    <w:t>misyon</w:t>
                  </w:r>
                  <w:proofErr w:type="gramEnd"/>
                  <w:r>
                    <w:t>, vizyon ve hedefleri dikkate alınarak, birimin yeni ve değişen çevreye uyum sağlamasına yönelik çalışmalar planlanma aşamasındadır,</w:t>
                  </w:r>
                </w:p>
                <w:p w:rsidR="00F34E4E" w:rsidRDefault="00731DF7">
                  <w:pPr>
                    <w:pStyle w:val="NormalWeb"/>
                  </w:pPr>
                  <w:r>
                    <w:lastRenderedPageBreak/>
                    <w:t>-Komisyonlarda geliştirilen politikaların iç ve dış paydaşlarla ilan yoluyla duyurusu yapılarak yayılımı sağlanmaması,</w:t>
                  </w:r>
                </w:p>
                <w:p w:rsidR="00F34E4E" w:rsidRDefault="00731DF7">
                  <w:pPr>
                    <w:pStyle w:val="NormalWeb"/>
                  </w:pPr>
                  <w:r>
                    <w:t>-Birimimizde  2023 yılında akademik ve idari personele yönelik bir hizmet içi eğitim faaliyeti gerçekleştirilmemesi ve performans yeterliliğini ölçmeye yönelik izleme sistemi bulunmaması,</w:t>
                  </w:r>
                </w:p>
                <w:p w:rsidR="00F34E4E" w:rsidRDefault="00731DF7">
                  <w:pPr>
                    <w:pStyle w:val="NormalWeb"/>
                  </w:pPr>
                  <w:r>
                    <w:t>-Mezun bilgi yönetim sisteminin işlevselliği ve etkin kullanımı tartışmaya açık olup, bu konuda enstitümüzün henüz bir izleme ve iyileştirme döngüsü tesis edilmemesi/edilememesi,</w:t>
                  </w:r>
                </w:p>
                <w:p w:rsidR="00F34E4E" w:rsidRDefault="00731DF7">
                  <w:pPr>
                    <w:pStyle w:val="NormalWeb"/>
                  </w:pPr>
                  <w:r>
                    <w:t>- Enstitümüzde öğrenci memnuniyetinin ne ve nasıl olduğunu tespit etmek amacıyla “Memnuniyet Anketleri” yapılması, izlenmesi, değerlendirilmesi paydaşlarla paylaşılmaması,</w:t>
                  </w:r>
                </w:p>
              </w:tc>
            </w:tr>
          </w:tbl>
          <w:p w:rsidR="00F34E4E" w:rsidRDefault="00731DF7">
            <w:pPr>
              <w:pStyle w:val="NormalWeb"/>
              <w:rPr>
                <w:color w:val="000000"/>
              </w:rPr>
            </w:pPr>
            <w:r>
              <w:rPr>
                <w:color w:val="000000"/>
              </w:rPr>
              <w:lastRenderedPageBreak/>
              <w:t> </w:t>
            </w:r>
          </w:p>
          <w:p w:rsidR="00F34E4E" w:rsidRDefault="00731DF7">
            <w:pPr>
              <w:pStyle w:val="NormalWeb"/>
              <w:rPr>
                <w:color w:val="000000"/>
              </w:rPr>
            </w:pPr>
            <w:r>
              <w:rPr>
                <w:rStyle w:val="Gl"/>
                <w:color w:val="000000"/>
              </w:rPr>
              <w:t>Eğitim ve Öğretim</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1"/>
              <w:gridCol w:w="4544"/>
            </w:tblGrid>
            <w:tr w:rsidR="00F34E4E">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Güçlü Yönlerimiz</w:t>
                  </w:r>
                </w:p>
              </w:tc>
              <w:tc>
                <w:tcPr>
                  <w:tcW w:w="454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Geliştirmeye Açık Yönlerimiz</w:t>
                  </w:r>
                </w:p>
              </w:tc>
            </w:tr>
            <w:tr w:rsidR="00F34E4E">
              <w:trPr>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xml:space="preserve">-Anabilim Dallarının  ders, sınav programları ve sınav gözetmenlikleri iş ve işlemlerinin  ilgili anabilim dallarınca yapılması ve </w:t>
                  </w:r>
                  <w:proofErr w:type="spellStart"/>
                  <w:r>
                    <w:t>ensititü</w:t>
                  </w:r>
                  <w:proofErr w:type="spellEnd"/>
                  <w:r>
                    <w:t xml:space="preserve"> tarafından onaylanması ve paydaşlarla paylaşılması,</w:t>
                  </w:r>
                </w:p>
                <w:p w:rsidR="00F34E4E" w:rsidRDefault="00731DF7">
                  <w:pPr>
                    <w:pStyle w:val="NormalWeb"/>
                  </w:pPr>
                  <w:r>
                    <w:t>-Enstitümüz anabilim dallarının ders bilgi paketleri/kataloglarının web sitemiz aracılığıyla iç ve dış paydaşlarımız ile paylaşılmış olması,</w:t>
                  </w:r>
                </w:p>
                <w:p w:rsidR="00F34E4E" w:rsidRDefault="00731DF7">
                  <w:pPr>
                    <w:pStyle w:val="NormalWeb"/>
                  </w:pPr>
                  <w:r>
                    <w:t>- Anabilim dalları tarafından oluşturulan derslerin ilgili mevzuata uygun olması,</w:t>
                  </w:r>
                </w:p>
                <w:p w:rsidR="00F34E4E" w:rsidRDefault="00731DF7">
                  <w:pPr>
                    <w:pStyle w:val="NormalWeb"/>
                  </w:pPr>
                  <w:r>
                    <w:t>-Enstitümüzün web sitesinde yer alan “İletişim” sekmesi üzerinden tüm öğrencilerimiz her türlü şikâyet, talep ve önerilerini enstitü yönetimi ile paylaşabilmesi,</w:t>
                  </w:r>
                </w:p>
                <w:p w:rsidR="00F34E4E" w:rsidRDefault="00731DF7">
                  <w:pPr>
                    <w:pStyle w:val="NormalWeb"/>
                  </w:pPr>
                  <w:r>
                    <w:t>-Enstitümüz Birim Kalite Komisyonu’nda üye olarak  öğrenci temsilcisinin yer alması ve  öğrencilerimizin bu yolla  kalite süreçlerine katılım göstermeleri,</w:t>
                  </w:r>
                </w:p>
                <w:p w:rsidR="00F34E4E" w:rsidRDefault="00731DF7">
                  <w:pPr>
                    <w:pStyle w:val="NormalWeb"/>
                  </w:pPr>
                  <w:r>
                    <w:t>-Enstitümüz genelinde verilen Akademik Danışmanlık hizmetlerinin ilgili mevzuatlar gereğince yapılması ve bu hususta yönetim-öğretim elamanı-öğrenci arasında bir anlayış birliğinin oluşmuş olması,</w:t>
                  </w:r>
                </w:p>
                <w:p w:rsidR="00F34E4E" w:rsidRDefault="00731DF7">
                  <w:pPr>
                    <w:pStyle w:val="NormalWeb"/>
                  </w:pPr>
                  <w:r>
                    <w:lastRenderedPageBreak/>
                    <w:t xml:space="preserve">-Atama, yükseltme ve görevlendirme </w:t>
                  </w:r>
                  <w:proofErr w:type="gramStart"/>
                  <w:r>
                    <w:t>kriterlerinin</w:t>
                  </w:r>
                  <w:proofErr w:type="gramEnd"/>
                  <w:r>
                    <w:t xml:space="preserve"> şeffaf bir şekilde kamuoyu ile paylaşılmış olması,</w:t>
                  </w:r>
                </w:p>
                <w:p w:rsidR="00F34E4E" w:rsidRDefault="00731DF7">
                  <w:pPr>
                    <w:pStyle w:val="NormalWeb"/>
                  </w:pPr>
                  <w:r>
                    <w:t xml:space="preserve">-Ders görevlendirmelerinin ilgili mevzuatlara uygun olarak, öğretim elemanlarının öncelikli olarak uzmanlık alanı, akademik özgeçmişi gibi </w:t>
                  </w:r>
                  <w:proofErr w:type="gramStart"/>
                  <w:r>
                    <w:t>kriterler</w:t>
                  </w:r>
                  <w:proofErr w:type="gramEnd"/>
                  <w:r>
                    <w:t xml:space="preserve"> dikkate alınarak ilgili anabilim dalları  tarafından yapılıyor olması ve enstitüye sunulması,</w:t>
                  </w:r>
                </w:p>
                <w:p w:rsidR="00F34E4E" w:rsidRDefault="00731DF7">
                  <w:pPr>
                    <w:pStyle w:val="NormalWeb"/>
                  </w:pPr>
                  <w:r>
                    <w:t>-Enstitümüzün Merkez Güre Yerleşkesinde bulunması ve Üniversitemiz Merkez Kütüphanesi’nin de bu yerleşkede yer alması nedeniyle öğrenci ve öğretim elemanlarımızın ilgili kütüphanenin tüm olanaklarından yararlanmasının kolay olması,</w:t>
                  </w:r>
                </w:p>
                <w:p w:rsidR="00F34E4E" w:rsidRDefault="00731DF7">
                  <w:pPr>
                    <w:pStyle w:val="NormalWeb"/>
                  </w:pPr>
                  <w:r>
                    <w:t xml:space="preserve">- Üniversitemiz öğrencilerinin </w:t>
                  </w:r>
                  <w:proofErr w:type="gramStart"/>
                  <w:r>
                    <w:t>motivasyonunu</w:t>
                  </w:r>
                  <w:proofErr w:type="gramEnd"/>
                  <w:r>
                    <w:t xml:space="preserve"> sürekli kılmak için çevrimiçi danışmanlık talebinde bulunan öğrencilere verilen bireysel psikolojik danışmanlık  hizmeti sunuluyor olması.</w:t>
                  </w:r>
                </w:p>
              </w:tc>
              <w:tc>
                <w:tcPr>
                  <w:tcW w:w="454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-Enstitümüzde ders memnuniyet anketlerinin henüz uygulanmamış/uygulanamamış olması, bunun sadece üniversite kanalıyla gerçekleşmiş olması ve analiz edilip değerlendirilmemesi,</w:t>
                  </w:r>
                </w:p>
                <w:p w:rsidR="00F34E4E" w:rsidRDefault="00731DF7">
                  <w:pPr>
                    <w:pStyle w:val="NormalWeb"/>
                  </w:pPr>
                  <w:r>
                    <w:t>-2023 yılı itibarıyla enstitümüz genelinde “Eğiticilerin Eğitimi” ile ilgili herhangi bir çalışmanın, etkinliğin ya da programın  düzenlenmemiş/düzenlenememiş olması,</w:t>
                  </w:r>
                </w:p>
                <w:p w:rsidR="00F34E4E" w:rsidRDefault="00731DF7">
                  <w:pPr>
                    <w:pStyle w:val="NormalWeb"/>
                  </w:pPr>
                  <w:r>
                    <w:t xml:space="preserve">-Genelde üniversitemizde özelde ise enstitümüzde akademik yayın yapma, yurt içi/yurt dışı kongre, </w:t>
                  </w:r>
                  <w:proofErr w:type="gramStart"/>
                  <w:r>
                    <w:t>sempozyum</w:t>
                  </w:r>
                  <w:proofErr w:type="gramEnd"/>
                  <w:r>
                    <w:t xml:space="preserve"> gibi bilimsel etkinliklere katılma gibi hususlarda öğretim elemanlarına sağlanan maddi olanakların oldukça yetersiz olması,</w:t>
                  </w:r>
                </w:p>
                <w:p w:rsidR="00F34E4E" w:rsidRDefault="00731DF7">
                  <w:pPr>
                    <w:pStyle w:val="NormalWeb"/>
                  </w:pPr>
                  <w:r>
                    <w:t>-Enstitümüzde/üniversitemizde  herhangi bir sosyal, kültürel ve sportif faaliyetin yapılamamış olması,</w:t>
                  </w:r>
                </w:p>
                <w:p w:rsidR="00F34E4E" w:rsidRDefault="00731DF7">
                  <w:pPr>
                    <w:pStyle w:val="NormalWeb"/>
                  </w:pPr>
                  <w:r>
                    <w:t> -Enstitümüzde öğrenme ortamı ve kaynaklarının olmaması, bunların üniversitelerin diğer birimleri aracılığıyla sağlanması,</w:t>
                  </w:r>
                </w:p>
                <w:p w:rsidR="00F34E4E" w:rsidRDefault="00731DF7">
                  <w:pPr>
                    <w:pStyle w:val="NormalWeb"/>
                  </w:pPr>
                  <w:r>
                    <w:t>-Enstitümüz öğrencilerinin üniversitemizin/enstitümüzün alt yapı hizmetlerinden (uzaktan öğretim alt yapı sistemi hariç) istenilen düzey ve verimlilikte yararlanamamaları</w:t>
                  </w:r>
                </w:p>
                <w:p w:rsidR="00F34E4E" w:rsidRDefault="00731DF7">
                  <w:pPr>
                    <w:pStyle w:val="NormalWeb"/>
                  </w:pPr>
                  <w:r>
                    <w:lastRenderedPageBreak/>
                    <w:t>-Enstitümüz bünyesinde “dezavantajlı üniversite” koşullarının henüz oluşmaması,  dezavantajlı öğrenciler için uyarıcı bir düzeneğin  bulunmaması,</w:t>
                  </w:r>
                </w:p>
                <w:p w:rsidR="00F34E4E" w:rsidRDefault="00731DF7">
                  <w:pPr>
                    <w:pStyle w:val="NormalWeb"/>
                  </w:pPr>
                  <w:r>
                    <w:t>-Enstitümüz bünyesinde akredite olmuş herhangi bir akademik ve idari birimin (anabilim dalı) bulunmaması, </w:t>
                  </w:r>
                </w:p>
                <w:p w:rsidR="00F34E4E" w:rsidRDefault="00731DF7">
                  <w:pPr>
                    <w:pStyle w:val="NormalWeb"/>
                  </w:pPr>
                  <w:r>
                    <w:t>-Enstitü genelinde eğitim-öğretim araç-gereç ve materyal temini ile teknolojik donanımda karşılaşılan yetersizlikler.</w:t>
                  </w:r>
                </w:p>
                <w:p w:rsidR="00F34E4E" w:rsidRDefault="00731DF7">
                  <w:pPr>
                    <w:pStyle w:val="NormalWeb"/>
                  </w:pPr>
                  <w:r>
                    <w:t> </w:t>
                  </w:r>
                </w:p>
              </w:tc>
            </w:tr>
          </w:tbl>
          <w:p w:rsidR="00F34E4E" w:rsidRDefault="00731DF7">
            <w:pPr>
              <w:pStyle w:val="NormalWeb"/>
              <w:rPr>
                <w:color w:val="000000"/>
              </w:rPr>
            </w:pPr>
            <w:r>
              <w:rPr>
                <w:color w:val="000000"/>
              </w:rPr>
              <w:lastRenderedPageBreak/>
              <w:t> </w:t>
            </w:r>
          </w:p>
          <w:p w:rsidR="00F34E4E" w:rsidRDefault="00731DF7">
            <w:pPr>
              <w:pStyle w:val="NormalWeb"/>
              <w:rPr>
                <w:color w:val="000000"/>
              </w:rPr>
            </w:pPr>
            <w:r>
              <w:rPr>
                <w:color w:val="000000"/>
              </w:rPr>
              <w:t> </w:t>
            </w:r>
          </w:p>
          <w:p w:rsidR="00F34E4E" w:rsidRDefault="00731DF7">
            <w:pPr>
              <w:pStyle w:val="NormalWeb"/>
              <w:rPr>
                <w:color w:val="000000"/>
              </w:rPr>
            </w:pPr>
            <w:r>
              <w:rPr>
                <w:rStyle w:val="Gl"/>
                <w:color w:val="000000"/>
              </w:rPr>
              <w:t>Araştırma ve Geliştirme</w:t>
            </w:r>
          </w:p>
          <w:tbl>
            <w:tblPr>
              <w:tblW w:w="87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7"/>
              <w:gridCol w:w="4433"/>
            </w:tblGrid>
            <w:tr w:rsidR="00F34E4E">
              <w:trPr>
                <w:trHeight w:val="255"/>
                <w:tblCellSpacing w:w="0"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Güçlü Yönlerimiz</w:t>
                  </w:r>
                </w:p>
              </w:tc>
              <w:tc>
                <w:tcPr>
                  <w:tcW w:w="444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Geliştirmeye Açık Yönlerimiz</w:t>
                  </w:r>
                </w:p>
              </w:tc>
            </w:tr>
            <w:tr w:rsidR="00F34E4E">
              <w:trPr>
                <w:trHeight w:val="1005"/>
                <w:tblCellSpacing w:w="0" w:type="dxa"/>
              </w:trPr>
              <w:tc>
                <w:tcPr>
                  <w:tcW w:w="433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xml:space="preserve">-Üniversitemizin Araştırma ve Geliştirme Politikası ile </w:t>
                  </w:r>
                  <w:r>
                    <w:rPr>
                      <w:rStyle w:val="Gl"/>
                    </w:rPr>
                    <w:t>enstitümüzün</w:t>
                  </w:r>
                  <w:r>
                    <w:t xml:space="preserve"> araştırma ve geliştirmeye dönük stratejik hedefi arasında bulunan pozitif tutarlılık,</w:t>
                  </w:r>
                </w:p>
                <w:p w:rsidR="00F34E4E" w:rsidRDefault="00731DF7">
                  <w:pPr>
                    <w:pStyle w:val="NormalWeb"/>
                  </w:pPr>
                  <w:r>
                    <w:t>- Enstitümüze atanan akademik personelin yetkinliğinin ölçülmesi, izlenmesi ve değerlendirilmesi iş ve işlemlerinin ilgili mevzuatlar gereğince güvence altına alınmış olması,</w:t>
                  </w:r>
                </w:p>
                <w:p w:rsidR="00F34E4E" w:rsidRDefault="00731DF7">
                  <w:pPr>
                    <w:pStyle w:val="NormalWeb"/>
                  </w:pPr>
                  <w:r>
                    <w:t>- Enstitümüz akademik yapılanmasında yer alan anabilim dallarının disiplinler arası çalışmaya açık olmaları,</w:t>
                  </w:r>
                </w:p>
                <w:p w:rsidR="00F34E4E" w:rsidRDefault="00731DF7">
                  <w:pPr>
                    <w:pStyle w:val="NormalWeb"/>
                  </w:pPr>
                  <w:r>
                    <w:lastRenderedPageBreak/>
                    <w:t>- Enstitümüz öğretim elemanları tarafından yapılan akademik çalışmaların BAP, TÜBİTAK gibi kurum ve kuruluşlar tarafından desteklenmesi.</w:t>
                  </w:r>
                </w:p>
                <w:p w:rsidR="00F34E4E" w:rsidRDefault="00731DF7">
                  <w:pPr>
                    <w:pStyle w:val="NormalWeb"/>
                  </w:pPr>
                  <w:r>
                    <w:t> </w:t>
                  </w:r>
                </w:p>
                <w:p w:rsidR="00F34E4E" w:rsidRDefault="00731DF7">
                  <w:pPr>
                    <w:pStyle w:val="NormalWeb"/>
                  </w:pPr>
                  <w:r>
                    <w:t> </w:t>
                  </w:r>
                </w:p>
              </w:tc>
              <w:tc>
                <w:tcPr>
                  <w:tcW w:w="444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lastRenderedPageBreak/>
                    <w:t>-Enstitümüzde araştırma ve geliştirme faaliyetleri için ayrılan  mali kaynakların  2023 yılında da oldukça sınırlı kalması,</w:t>
                  </w:r>
                </w:p>
                <w:p w:rsidR="00F34E4E" w:rsidRDefault="00731DF7">
                  <w:pPr>
                    <w:pStyle w:val="NormalWeb"/>
                  </w:pPr>
                  <w:r>
                    <w:t>-Enstitümüzde kurum içi kaynakların  tanzim edilmesi amacıyla düzenlenmiş bir “</w:t>
                  </w:r>
                  <w:r>
                    <w:rPr>
                      <w:rStyle w:val="Vurgu"/>
                    </w:rPr>
                    <w:t xml:space="preserve">İç Kaynak Kullanım </w:t>
                  </w:r>
                  <w:proofErr w:type="spellStart"/>
                  <w:r>
                    <w:rPr>
                      <w:rStyle w:val="Vurgu"/>
                    </w:rPr>
                    <w:t>Yönergesi</w:t>
                  </w:r>
                  <w:r>
                    <w:t>”nin</w:t>
                  </w:r>
                  <w:proofErr w:type="spellEnd"/>
                  <w:r>
                    <w:t xml:space="preserve"> bulunmaması,</w:t>
                  </w:r>
                </w:p>
                <w:p w:rsidR="00F34E4E" w:rsidRDefault="00731DF7">
                  <w:pPr>
                    <w:pStyle w:val="NormalWeb"/>
                  </w:pPr>
                  <w:r>
                    <w:t xml:space="preserve">- Enstitümüzün, bağış ve sponsorluk yoluyla kurum dışı fonlamalar yoluyla kazanım sağladığı proje desteği, </w:t>
                  </w:r>
                  <w:proofErr w:type="gramStart"/>
                  <w:r>
                    <w:t>sponsor</w:t>
                  </w:r>
                  <w:proofErr w:type="gramEnd"/>
                  <w:r>
                    <w:t xml:space="preserve"> geliri, bağış vb. kalemlerinin bulunmaması,</w:t>
                  </w:r>
                </w:p>
                <w:p w:rsidR="00F34E4E" w:rsidRDefault="00731DF7">
                  <w:pPr>
                    <w:pStyle w:val="NormalWeb"/>
                  </w:pPr>
                  <w:r>
                    <w:lastRenderedPageBreak/>
                    <w:t xml:space="preserve">- Enstitümüzde kurumlar arası işbirliklerini, disiplinler arası girişimleri, </w:t>
                  </w:r>
                  <w:proofErr w:type="gramStart"/>
                  <w:r>
                    <w:t>sinerji</w:t>
                  </w:r>
                  <w:proofErr w:type="gramEnd"/>
                  <w:r>
                    <w:t xml:space="preserve"> yaratacak ortak girişimleri özendirecek ulusal ve uluslararası mekanizmaların bulunmaması,</w:t>
                  </w:r>
                </w:p>
                <w:p w:rsidR="00F34E4E" w:rsidRDefault="00731DF7">
                  <w:pPr>
                    <w:pStyle w:val="NormalWeb"/>
                  </w:pPr>
                  <w:r>
                    <w:t xml:space="preserve">-Akademik yayın yapma, yurt içi/yurt dışı kongre, </w:t>
                  </w:r>
                  <w:proofErr w:type="gramStart"/>
                  <w:r>
                    <w:t>sempozyum</w:t>
                  </w:r>
                  <w:proofErr w:type="gramEnd"/>
                  <w:r>
                    <w:t xml:space="preserve"> gibi bilimsel etkinliklere katılma gibi hususlarda öğretim elemanlarına sağlanan maddi olanakların oldukça yetersiz olması,</w:t>
                  </w:r>
                </w:p>
                <w:p w:rsidR="00F34E4E" w:rsidRDefault="00731DF7">
                  <w:pPr>
                    <w:pStyle w:val="NormalWeb"/>
                  </w:pPr>
                  <w:r>
                    <w:t>-Öğretim elemanlarından alınan yıllık faaliyet raporlarının bağlı bulundukları anabilim dallarınca yapılması, enstitü tarafından  akademik ve araştırmaya dönük performansların izlenmesi  ve değerlendirilmesinin yapılması.</w:t>
                  </w:r>
                </w:p>
              </w:tc>
            </w:tr>
          </w:tbl>
          <w:p w:rsidR="00F34E4E" w:rsidRDefault="00731DF7">
            <w:pPr>
              <w:pStyle w:val="NormalWeb"/>
              <w:rPr>
                <w:color w:val="000000"/>
              </w:rPr>
            </w:pPr>
            <w:r>
              <w:rPr>
                <w:color w:val="000000"/>
              </w:rPr>
              <w:lastRenderedPageBreak/>
              <w:t> </w:t>
            </w:r>
          </w:p>
          <w:p w:rsidR="00F34E4E" w:rsidRDefault="00731DF7">
            <w:pPr>
              <w:pStyle w:val="NormalWeb"/>
              <w:rPr>
                <w:color w:val="000000"/>
              </w:rPr>
            </w:pPr>
            <w:r>
              <w:rPr>
                <w:rStyle w:val="Gl"/>
                <w:color w:val="000000"/>
              </w:rPr>
              <w:t>Toplumsal Katkı</w:t>
            </w:r>
          </w:p>
          <w:p w:rsidR="00F34E4E" w:rsidRDefault="00731DF7">
            <w:pPr>
              <w:pStyle w:val="NormalWeb"/>
              <w:rPr>
                <w:color w:val="000000"/>
              </w:rPr>
            </w:pPr>
            <w:r>
              <w:rPr>
                <w:color w:val="000000"/>
              </w:rPr>
              <w:t> </w:t>
            </w:r>
          </w:p>
          <w:tbl>
            <w:tblPr>
              <w:tblW w:w="88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gridCol w:w="4530"/>
            </w:tblGrid>
            <w:tr w:rsidR="00F34E4E">
              <w:trPr>
                <w:trHeight w:val="255"/>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Güçlü Yönlerimiz</w:t>
                  </w:r>
                </w:p>
              </w:tc>
              <w:tc>
                <w:tcPr>
                  <w:tcW w:w="453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rPr>
                      <w:rStyle w:val="Gl"/>
                    </w:rPr>
                    <w:t>Geliştirmeye Açık Yönlerimiz</w:t>
                  </w:r>
                </w:p>
              </w:tc>
            </w:tr>
            <w:tr w:rsidR="00F34E4E">
              <w:trPr>
                <w:trHeight w:val="2910"/>
                <w:tblCellSpacing w:w="0" w:type="dxa"/>
              </w:trPr>
              <w:tc>
                <w:tcPr>
                  <w:tcW w:w="4275"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Yüksek lisans ve doktora öğrencisi yetiştirme programlarının sayısının yüksek olması,</w:t>
                  </w:r>
                </w:p>
                <w:p w:rsidR="00F34E4E" w:rsidRDefault="00731DF7">
                  <w:pPr>
                    <w:pStyle w:val="NormalWeb"/>
                  </w:pPr>
                  <w:r>
                    <w:t xml:space="preserve">-Enstitünün bünyesinde TR </w:t>
                  </w:r>
                  <w:proofErr w:type="spellStart"/>
                  <w:r>
                    <w:t>DİZİN’de</w:t>
                  </w:r>
                  <w:proofErr w:type="spellEnd"/>
                  <w:r>
                    <w:t xml:space="preserve"> yayınlanan bir dergiye sahip olması.</w:t>
                  </w:r>
                </w:p>
              </w:tc>
              <w:tc>
                <w:tcPr>
                  <w:tcW w:w="4530" w:type="dxa"/>
                  <w:tcBorders>
                    <w:top w:val="outset" w:sz="6" w:space="0" w:color="auto"/>
                    <w:left w:val="outset" w:sz="6" w:space="0" w:color="auto"/>
                    <w:bottom w:val="outset" w:sz="6" w:space="0" w:color="auto"/>
                    <w:right w:val="outset" w:sz="6" w:space="0" w:color="auto"/>
                  </w:tcBorders>
                  <w:vAlign w:val="center"/>
                  <w:hideMark/>
                </w:tcPr>
                <w:p w:rsidR="00F34E4E" w:rsidRDefault="00731DF7">
                  <w:pPr>
                    <w:pStyle w:val="NormalWeb"/>
                  </w:pPr>
                  <w:r>
                    <w:t xml:space="preserve">-Yapılan tez çalışmalarının ve seminer çalışmalarının enstitünün </w:t>
                  </w:r>
                  <w:hyperlink r:id="rId274" w:history="1">
                    <w:r>
                      <w:rPr>
                        <w:rStyle w:val="Kpr"/>
                      </w:rPr>
                      <w:t>web sitesi</w:t>
                    </w:r>
                  </w:hyperlink>
                  <w:r>
                    <w:t xml:space="preserve"> aracılığıyla paydaşlarla paylaşılması</w:t>
                  </w:r>
                </w:p>
                <w:p w:rsidR="00F34E4E" w:rsidRDefault="00731DF7">
                  <w:pPr>
                    <w:pStyle w:val="NormalWeb"/>
                  </w:pPr>
                  <w:r>
                    <w:t>-Enstitümüzde gerek kurum içi gerekse de kurum dışı Toplumsal katkı faaliyetleri için ayırmış olduğu bir ödenek/bütçenin bulunmaması,</w:t>
                  </w:r>
                </w:p>
                <w:p w:rsidR="00F34E4E" w:rsidRDefault="00731DF7">
                  <w:pPr>
                    <w:pStyle w:val="NormalWeb"/>
                  </w:pPr>
                  <w:r>
                    <w:t>-Enstitümüze özgü toplumsal katkı hedefine ulaşılıp ulaşılmadığını belirlemek amacıyla sistemleştirilmiş ve tesis edilmiş bir izleme ve değerlendirme mekanizmanın bulunmaması.</w:t>
                  </w:r>
                </w:p>
                <w:p w:rsidR="00F34E4E" w:rsidRDefault="00731DF7">
                  <w:pPr>
                    <w:pStyle w:val="NormalWeb"/>
                  </w:pPr>
                  <w:r>
                    <w:t> </w:t>
                  </w:r>
                </w:p>
              </w:tc>
            </w:tr>
          </w:tbl>
          <w:p w:rsidR="00F34E4E" w:rsidRDefault="00F34E4E">
            <w:pPr>
              <w:rPr>
                <w:rFonts w:eastAsia="Times New Roman"/>
                <w:color w:val="000000"/>
              </w:rPr>
            </w:pPr>
          </w:p>
        </w:tc>
      </w:tr>
      <w:tr w:rsidR="00F34E4E">
        <w:trPr>
          <w:divId w:val="1605571263"/>
          <w:tblCellSpacing w:w="15" w:type="dxa"/>
        </w:trPr>
        <w:tc>
          <w:tcPr>
            <w:tcW w:w="0" w:type="auto"/>
            <w:shd w:val="clear" w:color="auto" w:fill="FFFFFF"/>
            <w:vAlign w:val="center"/>
            <w:hideMark/>
          </w:tcPr>
          <w:p w:rsidR="00F34E4E" w:rsidRDefault="00F34E4E">
            <w:pPr>
              <w:rPr>
                <w:rFonts w:eastAsia="Times New Roman"/>
                <w:sz w:val="20"/>
                <w:szCs w:val="20"/>
              </w:rPr>
            </w:pPr>
          </w:p>
        </w:tc>
      </w:tr>
    </w:tbl>
    <w:p w:rsidR="00731DF7" w:rsidRDefault="00731DF7">
      <w:pPr>
        <w:divId w:val="1605571263"/>
        <w:rPr>
          <w:rFonts w:eastAsia="Times New Roman"/>
        </w:rPr>
      </w:pPr>
    </w:p>
    <w:sectPr w:rsidR="00731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00985"/>
    <w:multiLevelType w:val="multilevel"/>
    <w:tmpl w:val="E07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64"/>
    <w:rsid w:val="00731DF7"/>
    <w:rsid w:val="00A22964"/>
    <w:rsid w:val="00C1447F"/>
    <w:rsid w:val="00F34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499C"/>
  <w15:chartTrackingRefBased/>
  <w15:docId w15:val="{135EA027-88EF-42A6-AA03-13BD29AA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paragraph" w:styleId="Balk5">
    <w:name w:val="heading 5"/>
    <w:basedOn w:val="Normal"/>
    <w:link w:val="Balk5Char"/>
    <w:uiPriority w:val="9"/>
    <w:qFormat/>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strperftable">
    <w:name w:val="strperftable"/>
    <w:basedOn w:val="Normal"/>
    <w:pPr>
      <w:shd w:val="clear" w:color="auto" w:fill="FFFFFF"/>
      <w:spacing w:before="100" w:beforeAutospacing="1" w:after="100" w:afterAutospacing="1"/>
    </w:pPr>
  </w:style>
  <w:style w:type="paragraph" w:customStyle="1" w:styleId="subanabaslik">
    <w:name w:val="subanabaslik"/>
    <w:basedOn w:val="Normal"/>
    <w:pPr>
      <w:shd w:val="clear" w:color="auto" w:fill="FFFFFF"/>
      <w:spacing w:before="100" w:beforeAutospacing="1" w:after="100" w:afterAutospacing="1"/>
    </w:pPr>
    <w:rPr>
      <w:b/>
      <w:bCs/>
      <w:color w:val="000000"/>
    </w:rPr>
  </w:style>
  <w:style w:type="paragraph" w:customStyle="1" w:styleId="subaltbaslik">
    <w:name w:val="subaltbaslik"/>
    <w:basedOn w:val="Normal"/>
    <w:pPr>
      <w:shd w:val="clear" w:color="auto" w:fill="FFFFFF"/>
      <w:spacing w:before="100" w:beforeAutospacing="1" w:after="100" w:afterAutospacing="1"/>
    </w:pPr>
    <w:rPr>
      <w:b/>
      <w:bCs/>
      <w:color w:val="000000"/>
    </w:rPr>
  </w:style>
  <w:style w:type="paragraph" w:customStyle="1" w:styleId="subolcut">
    <w:name w:val="subolcut"/>
    <w:basedOn w:val="Normal"/>
    <w:pPr>
      <w:shd w:val="clear" w:color="auto" w:fill="FFFFFF"/>
      <w:spacing w:before="100" w:beforeAutospacing="1" w:after="100" w:afterAutospacing="1"/>
    </w:pPr>
    <w:rPr>
      <w:color w:val="000000"/>
    </w:rPr>
  </w:style>
  <w:style w:type="paragraph" w:customStyle="1" w:styleId="subdeger">
    <w:name w:val="subdeger"/>
    <w:basedOn w:val="Normal"/>
    <w:pPr>
      <w:shd w:val="clear" w:color="auto" w:fill="FFFFFF"/>
      <w:spacing w:before="100" w:beforeAutospacing="1" w:after="100" w:afterAutospacing="1"/>
    </w:pPr>
    <w:rPr>
      <w:color w:val="000000"/>
    </w:rPr>
  </w:style>
  <w:style w:type="paragraph" w:customStyle="1" w:styleId="subheader">
    <w:name w:val="subheader"/>
    <w:basedOn w:val="Normal"/>
    <w:pPr>
      <w:shd w:val="clear" w:color="auto" w:fill="FFFFFF"/>
      <w:spacing w:before="100" w:beforeAutospacing="1" w:after="100" w:afterAutospacing="1"/>
      <w:jc w:val="center"/>
    </w:pPr>
    <w:rPr>
      <w:color w:val="000000"/>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styleId="Vurgu">
    <w:name w:val="Emphasis"/>
    <w:basedOn w:val="VarsaylanParagrafYazTipi"/>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12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i.yokak.gov.tr/Storage/giresun/2019/ProofFiles/Distance/Uzaktan%20%C3%96%C4%9Fretim%20S%C3%BCreci-%C4%B0%C5%9Fleyi%C5%9F%20Eylem%20Plan%C4%B1.pdf" TargetMode="External"/><Relationship Id="rId21" Type="http://schemas.openxmlformats.org/officeDocument/2006/relationships/hyperlink" Target="https://fbe.giresun.edu.tr/tr/page/anabilim-dallari-koordinatorler/4861" TargetMode="External"/><Relationship Id="rId63" Type="http://schemas.openxmlformats.org/officeDocument/2006/relationships/hyperlink" Target="https://abvs.giresun.edu.tr/" TargetMode="External"/><Relationship Id="rId159" Type="http://schemas.openxmlformats.org/officeDocument/2006/relationships/hyperlink" Target="http://str.giresun.edu.tr//Files/UploadFiles/b-1-2-b-ders-programlari-...-17012024103559.pdf" TargetMode="External"/><Relationship Id="rId170" Type="http://schemas.openxmlformats.org/officeDocument/2006/relationships/hyperlink" Target="https://fbe.giresun.edu.tr/Files/ckFiles/fbe-giresun-edu-tr/Kalite/GRUE_FEN_BIL_ENS_GOEREV_TANIMLARIXXX-d%C3%B6n%C3%BC%C5%9Ft%C3%BCr%C3%BCld%C3%BC.pdf" TargetMode="External"/><Relationship Id="rId226" Type="http://schemas.openxmlformats.org/officeDocument/2006/relationships/hyperlink" Target="https://www.giresun.edu.tr/Files/ckFiles/giresun-edu-tr/Y%C3%B6netmelik-Y%C3%B6nergeler/YURT%C4%B0%C3%87%C4%B0_VE_YURTDI%C5%9EI_B%C4%B0L%C4%B0MSEL_ETK%C4%B0NL%C4%B0K_KATILIMI_DESTEKLEME_Y%C3%96NERGES%C4%B0.PDF" TargetMode="External"/><Relationship Id="rId268" Type="http://schemas.openxmlformats.org/officeDocument/2006/relationships/hyperlink" Target="https://app.trdizin.gov.tr/dergi/TVRnMk1qST0/karadeniz-fen-bilimleri-dergisi" TargetMode="External"/><Relationship Id="rId32" Type="http://schemas.openxmlformats.org/officeDocument/2006/relationships/hyperlink" Target="http://kalite.giresun.edu.tr/tr/page/mevzuat/5686" TargetMode="External"/><Relationship Id="rId74" Type="http://schemas.openxmlformats.org/officeDocument/2006/relationships/hyperlink" Target="http://kalite.giresun.edu.tr/tr/page/kalite-komisyonu/5838" TargetMode="External"/><Relationship Id="rId128" Type="http://schemas.openxmlformats.org/officeDocument/2006/relationships/hyperlink" Target="http://str.giresun.edu.tr//Files/UploadFiles/a-4-1-a-fbe-tanimli-ic-ve...-16012024142315.docx" TargetMode="External"/><Relationship Id="rId5" Type="http://schemas.openxmlformats.org/officeDocument/2006/relationships/hyperlink" Target="mailto:bahadir.koz@giresun.edu.tr" TargetMode="External"/><Relationship Id="rId95"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160" Type="http://schemas.openxmlformats.org/officeDocument/2006/relationships/hyperlink" Target="http://www.tyyc.yok.gov.tr/" TargetMode="External"/><Relationship Id="rId181" Type="http://schemas.openxmlformats.org/officeDocument/2006/relationships/hyperlink" Target="http://fbe.giresun.edu.tr/tr/page/akademik-takvim/4890" TargetMode="External"/><Relationship Id="rId216" Type="http://schemas.openxmlformats.org/officeDocument/2006/relationships/hyperlink" Target="https://www.mevzuat.gov.tr/mevzuat?MevzuatNo=24672&amp;MevzuatTur=7&amp;MevzuatTertip=5" TargetMode="External"/><Relationship Id="rId237" Type="http://schemas.openxmlformats.org/officeDocument/2006/relationships/hyperlink" Target="http://ebap.giresun.edu.tr/" TargetMode="External"/><Relationship Id="rId258" Type="http://schemas.openxmlformats.org/officeDocument/2006/relationships/hyperlink" Target="https://app.trdizin.gov.tr/dergi/TVRnMk1qST0/karadeniz-fen-bilimleri-dergisi" TargetMode="External"/><Relationship Id="rId22" Type="http://schemas.openxmlformats.org/officeDocument/2006/relationships/hyperlink" Target="http://str.giresun.edu.tr//Files/UploadFiles/1-4-a-acilma-karari-gida-...-16012024132249.pdf" TargetMode="External"/><Relationship Id="rId43" Type="http://schemas.openxmlformats.org/officeDocument/2006/relationships/hyperlink" Target="https://www.mevzuat.gov.tr/MevzuatMetin/1.5.2547.pdf" TargetMode="External"/><Relationship Id="rId64" Type="http://schemas.openxmlformats.org/officeDocument/2006/relationships/hyperlink" Target="https://belgenet.giresun.edu.tr/edys-web/sistemeGiris.xhtml" TargetMode="External"/><Relationship Id="rId118" Type="http://schemas.openxmlformats.org/officeDocument/2006/relationships/hyperlink" Target="http://str.giresun.edu.tr//Files/UploadFiles/a-3-4-a-uzaktan-ogretim-s...-16012024142148.docx" TargetMode="External"/><Relationship Id="rId139" Type="http://schemas.openxmlformats.org/officeDocument/2006/relationships/hyperlink" Target="http://mevlana.giresun.edu.tr/" TargetMode="External"/><Relationship Id="rId85" Type="http://schemas.openxmlformats.org/officeDocument/2006/relationships/hyperlink" Target="https://www.giresun.edu.tr/Files/ckFiles/giresun-edu-tr/Y%C3%B6netmelik-Y%C3%B6nergeler/yeni/Giresun%20%C3%9Cniversitesi%20KVK%20Politikas%C4%B1-d%C3%B6n%C3%BC%C5%9Ft%C3%BCr%C3%BCld%C3%BC-son%20hali.pdf" TargetMode="External"/><Relationship Id="rId150" Type="http://schemas.openxmlformats.org/officeDocument/2006/relationships/hyperlink" Target="http://str.giresun.edu.tr//Files/UploadFiles/b-1-1-c-ornek-arastirma-i...-17012024103400.pdf" TargetMode="External"/><Relationship Id="rId171"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92" Type="http://schemas.openxmlformats.org/officeDocument/2006/relationships/hyperlink" Target="http://str.giresun.edu.tr//Files/UploadFiles/b-2-3-d-bilimsel-hazirlik...-17012024120956.pdf" TargetMode="External"/><Relationship Id="rId206" Type="http://schemas.openxmlformats.org/officeDocument/2006/relationships/hyperlink" Target="http://fbe.giresun.edu.tr/tr/page/genel-formlar/4865" TargetMode="External"/><Relationship Id="rId227" Type="http://schemas.openxmlformats.org/officeDocument/2006/relationships/hyperlink" Target="https://www.giresun.edu.tr/Files/ckFiles/giresun-edu-tr/Y%C3%B6netmelik-Y%C3%B6nergeler/BAP_Yonergesi_yeni.pdf" TargetMode="External"/><Relationship Id="rId248" Type="http://schemas.openxmlformats.org/officeDocument/2006/relationships/hyperlink" Target="https://tez.yok.gov.tr/UlusalTezMerkezi/tezSorguSonucYeni.jsp" TargetMode="External"/><Relationship Id="rId269" Type="http://schemas.openxmlformats.org/officeDocument/2006/relationships/hyperlink" Target="http://str.giresun.edu.tr//Files/UploadFiles/d-2-1-a-tamamlanan-tezler-17012024143124.png" TargetMode="External"/><Relationship Id="rId12" Type="http://schemas.openxmlformats.org/officeDocument/2006/relationships/hyperlink" Target="http://str.giresun.edu.tr//Files/UploadFiles/1-2-b-fbe-yabanci-ogrenci...-16012024120307.docx" TargetMode="External"/><Relationship Id="rId33" Type="http://schemas.openxmlformats.org/officeDocument/2006/relationships/hyperlink" Target="https://fbe.giresun.edu.tr/" TargetMode="External"/><Relationship Id="rId108" Type="http://schemas.openxmlformats.org/officeDocument/2006/relationships/hyperlink" Target="https://fbe.giresun.edu.tr/" TargetMode="External"/><Relationship Id="rId129" Type="http://schemas.openxmlformats.org/officeDocument/2006/relationships/hyperlink" Target="http://str.giresun.edu.tr//Files/UploadFiles/a-4-1-b-fbe-birim-kalite-...-16012024142355.pdf" TargetMode="External"/><Relationship Id="rId54" Type="http://schemas.openxmlformats.org/officeDocument/2006/relationships/hyperlink" Target="https://www.mevzuat.gov.tr/MevzuatMetin/1.5.2547.pdf" TargetMode="External"/><Relationship Id="rId75" Type="http://schemas.openxmlformats.org/officeDocument/2006/relationships/hyperlink" Target="http://kalite.giresun.edu.tr/tr/page/mevzuat/5686" TargetMode="External"/><Relationship Id="rId96" Type="http://schemas.openxmlformats.org/officeDocument/2006/relationships/hyperlink" Target="http://oidb.giresun.edu.tr/Files/ckFiles/79-123-150-29/%C3%96%C4%9Frenci%20%C4%B0%C5%9Fleri%20Daire%20Ba%C5%9Fkanl%C4%B1%C4%9F%C4%B1/y%C3%B6nergeler/2019-DANISMANLIK_YOENERGESI.PDF" TargetMode="External"/><Relationship Id="rId140" Type="http://schemas.openxmlformats.org/officeDocument/2006/relationships/hyperlink" Target="http://str.giresun.edu.tr//Files/UploadFiles/a-5-1-a-erasmus-zeynep-ya...-16012024144119.pdf" TargetMode="External"/><Relationship Id="rId161" Type="http://schemas.openxmlformats.org/officeDocument/2006/relationships/hyperlink" Target="https://ubs.giresun.edu.tr/ogrenci/ebp/organizasyon.aspx?kultur=tr-TR&amp;Mod=2" TargetMode="External"/><Relationship Id="rId182" Type="http://schemas.openxmlformats.org/officeDocument/2006/relationships/hyperlink" Target="http://fbe.giresun.edu.tr/tr" TargetMode="External"/><Relationship Id="rId217"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6" Type="http://schemas.openxmlformats.org/officeDocument/2006/relationships/hyperlink" Target="mailto:selin.kalkan@giresun.edu.tr" TargetMode="External"/><Relationship Id="rId238" Type="http://schemas.openxmlformats.org/officeDocument/2006/relationships/hyperlink" Target="http://ebap.giresun.edu.tr/" TargetMode="External"/><Relationship Id="rId259" Type="http://schemas.openxmlformats.org/officeDocument/2006/relationships/hyperlink" Target="https://www.giresun.edu.tr/tr/news-detail/universitemizin-findik-alaninda-ihtisaslasmasi-kabul-edildi/2995" TargetMode="External"/><Relationship Id="rId23" Type="http://schemas.openxmlformats.org/officeDocument/2006/relationships/hyperlink" Target="http://str.giresun.edu.tr//Files/UploadFiles/1-4-b-ogrenci-alim-karari...-16012024132308.pdf" TargetMode="External"/><Relationship Id="rId119" Type="http://schemas.openxmlformats.org/officeDocument/2006/relationships/hyperlink" Target="http://fbe.giresun.edu.tr/tr/page/enstitu-kurulu/4848" TargetMode="External"/><Relationship Id="rId270" Type="http://schemas.openxmlformats.org/officeDocument/2006/relationships/hyperlink" Target="http://str.giresun.edu.tr//Files/UploadFiles/d-2-1-b-fbe-dergi-park-17012024143142.png" TargetMode="External"/><Relationship Id="rId44" Type="http://schemas.openxmlformats.org/officeDocument/2006/relationships/hyperlink" Target="https://www.mevzuat.gov.tr/mevzuat?MevzuatNo=10127&amp;MevzuatTur=7&amp;MevzuatTertip=5" TargetMode="External"/><Relationship Id="rId65" Type="http://schemas.openxmlformats.org/officeDocument/2006/relationships/hyperlink" Target="http://ebap.giresun.edu.tr/" TargetMode="External"/><Relationship Id="rId86" Type="http://schemas.openxmlformats.org/officeDocument/2006/relationships/hyperlink" Target="http://str.giresun.edu.tr//Files/UploadFiles/a-3-1-a-giresun-universit...-16012024141245.docx" TargetMode="External"/><Relationship Id="rId130" Type="http://schemas.openxmlformats.org/officeDocument/2006/relationships/hyperlink" Target="http://sgdb.giresun.edu.tr/tr/page/memnuniyet-anketleri/2964" TargetMode="External"/><Relationship Id="rId151" Type="http://schemas.openxmlformats.org/officeDocument/2006/relationships/hyperlink" Target="http://fbe.giresun.edu.tr/" TargetMode="External"/><Relationship Id="rId172" Type="http://schemas.openxmlformats.org/officeDocument/2006/relationships/hyperlink" Target="https://ubs.giresun.edu.tr/" TargetMode="External"/><Relationship Id="rId193"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07" Type="http://schemas.openxmlformats.org/officeDocument/2006/relationships/hyperlink" Target="http://str.giresun.edu.tr//Files/UploadFiles/b-3-2-a-fbe-tez-danismani...-17012024122252.doc" TargetMode="External"/><Relationship Id="rId228" Type="http://schemas.openxmlformats.org/officeDocument/2006/relationships/hyperlink" Target="http://kalite.giresun.edu.tr/tr/page/arastirma-ve-gelistirme-politikasi/7139" TargetMode="External"/><Relationship Id="rId249" Type="http://schemas.openxmlformats.org/officeDocument/2006/relationships/hyperlink" Target="http://str.giresun.edu.tr//Files/UploadFiles/c-3-2-a-tamamlanan-tezler...-17012024142340.png" TargetMode="External"/><Relationship Id="rId13" Type="http://schemas.openxmlformats.org/officeDocument/2006/relationships/hyperlink" Target="http://str.giresun.edu.tr//Files/UploadFiles/1-2-c-fbe-akademik-ve-ida...-16012024120420.docx" TargetMode="External"/><Relationship Id="rId109" Type="http://schemas.openxmlformats.org/officeDocument/2006/relationships/hyperlink" Target="http://str.giresun.edu.tr//Files/UploadFiles/a-3-3-a-fbe-personel-maas...-16012024141837.pdf" TargetMode="External"/><Relationship Id="rId260" Type="http://schemas.openxmlformats.org/officeDocument/2006/relationships/hyperlink" Target="http://str.giresun.edu.tr//Files/UploadFiles/d-1-1-a-tezlerden-uretile...-17012024142628.pdf" TargetMode="External"/><Relationship Id="rId34" Type="http://schemas.openxmlformats.org/officeDocument/2006/relationships/hyperlink" Target="https://fbe.giresun.edu.tr/tr/page/birim-oz-degerlendirme-raporlari/7516" TargetMode="External"/><Relationship Id="rId55" Type="http://schemas.openxmlformats.org/officeDocument/2006/relationships/hyperlink" Target="https://www.mevzuat.gov.tr/mevzuat?MevzuatNo=10127&amp;MevzuatTur=7&amp;MevzuatTertip=5" TargetMode="External"/><Relationship Id="rId76" Type="http://schemas.openxmlformats.org/officeDocument/2006/relationships/hyperlink" Target="http://kalite.giresun.edu.tr/tr/page/politikalar/7136" TargetMode="External"/><Relationship Id="rId97" Type="http://schemas.openxmlformats.org/officeDocument/2006/relationships/hyperlink" Target="https://egitim.giresun.edu.tr/Files/ckFiles/egitim-giresun-edu-tr/%C4%B0%C5%9F%20Ak%C4%B1%C5%9F%20S%C3%BCre%C3%A7leri/16-Kismi_Zamanli_%C3%96grenci_G%C3%B6revlendirme_Is_Akis_S%C3%BCreci.pdf" TargetMode="External"/><Relationship Id="rId120" Type="http://schemas.openxmlformats.org/officeDocument/2006/relationships/hyperlink" Target="http://fbe.giresun.edu.tr/tr/page/enstitu-yonetim-kurulu/4844" TargetMode="External"/><Relationship Id="rId141" Type="http://schemas.openxmlformats.org/officeDocument/2006/relationships/hyperlink" Target="http://str.giresun.edu.tr//Files/UploadFiles/a-5-1-b-fbe-yabanci-ogren...-16012024144138.docx" TargetMode="External"/><Relationship Id="rId7" Type="http://schemas.openxmlformats.org/officeDocument/2006/relationships/hyperlink" Target="mailto:yasemin.hacioglu@giresun.edu.tr" TargetMode="External"/><Relationship Id="rId162" Type="http://schemas.openxmlformats.org/officeDocument/2006/relationships/hyperlink" Target="http://fbe.giresun.edu.tr/tr/page/ders-programlari/4863" TargetMode="External"/><Relationship Id="rId183" Type="http://schemas.openxmlformats.org/officeDocument/2006/relationships/hyperlink" Target="http://fbe.giresun.edu.tr/tr/news" TargetMode="External"/><Relationship Id="rId218" Type="http://schemas.openxmlformats.org/officeDocument/2006/relationships/hyperlink" Target="http://static.ohu.edu.tr/uniweb/media/portallar/personel/sayfalar/3799/eti0f555.pdf" TargetMode="External"/><Relationship Id="rId239" Type="http://schemas.openxmlformats.org/officeDocument/2006/relationships/hyperlink" Target="http://ebap.giresun.edu.tr/" TargetMode="External"/><Relationship Id="rId250" Type="http://schemas.openxmlformats.org/officeDocument/2006/relationships/hyperlink" Target="http://kalite.giresun.edu.tr/tr/page/toplumsal-katki-politikasi/7141" TargetMode="External"/><Relationship Id="rId271" Type="http://schemas.openxmlformats.org/officeDocument/2006/relationships/hyperlink" Target="http://str.giresun.edu.tr//Files/UploadFiles/d-2-1-c-karadeniz-fen-bil...-17012024143159.pdf" TargetMode="External"/><Relationship Id="rId24" Type="http://schemas.openxmlformats.org/officeDocument/2006/relationships/hyperlink" Target="http://str.giresun.edu.tr//Files/UploadFiles/1-4-c-bolum-acma-talepler...-16012024132320.pdf" TargetMode="External"/><Relationship Id="rId45" Type="http://schemas.openxmlformats.org/officeDocument/2006/relationships/hyperlink" Target="http://fbe.giresun.edu.tr/tr/page/gorev-tanimlari/4851" TargetMode="External"/><Relationship Id="rId66" Type="http://schemas.openxmlformats.org/officeDocument/2006/relationships/hyperlink" Target="http://str.giresun.edu.tr//Files/UploadFiles/a-1-4-a-fbe-birim-kalite-16012024140236.pdf" TargetMode="External"/><Relationship Id="rId87" Type="http://schemas.openxmlformats.org/officeDocument/2006/relationships/hyperlink" Target="http://str.giresun.edu.tr//Files/UploadFiles/a-3-1-b-giresun-universit...-16012024141435.docx" TargetMode="External"/><Relationship Id="rId110" Type="http://schemas.openxmlformats.org/officeDocument/2006/relationships/hyperlink" Target="http://str.giresun.edu.tr//Files/UploadFiles/a-3-3-b-fbe-ek-ders-odeme...-16012024141916.pdf" TargetMode="External"/><Relationship Id="rId131" Type="http://schemas.openxmlformats.org/officeDocument/2006/relationships/hyperlink" Target="https://mbs.giresun.edu.tr/" TargetMode="External"/><Relationship Id="rId152" Type="http://schemas.openxmlformats.org/officeDocument/2006/relationships/hyperlink" Target="https://www.mevzuat.gov.tr/File/GeneratePdf?mevzuatNo=21510&amp;mevzuatTur=KurumVeKurulusYonetmeligi&amp;mevzuatTertip=5" TargetMode="External"/><Relationship Id="rId173"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94" Type="http://schemas.openxmlformats.org/officeDocument/2006/relationships/hyperlink" Target="https://www.mevzuat.gov.tr/File/GeneratePdf?mevzuatNo=21510&amp;mevzuatTur=KurumVeKurulusYonetmeligi&amp;mevzuatTertip=5" TargetMode="External"/><Relationship Id="rId208" Type="http://schemas.openxmlformats.org/officeDocument/2006/relationships/hyperlink" Target="http://str.giresun.edu.tr//Files/UploadFiles/b-3-2-b-fbe-danisman-atam...-17012024122302.pdf" TargetMode="External"/><Relationship Id="rId229" Type="http://schemas.openxmlformats.org/officeDocument/2006/relationships/hyperlink" Target="http://kalite.giresun.edu.tr/tr" TargetMode="External"/><Relationship Id="rId240" Type="http://schemas.openxmlformats.org/officeDocument/2006/relationships/hyperlink" Target="http://ebap.giresun.edu.tr/tr/page/bap-usul-ve-esaslari/4453" TargetMode="External"/><Relationship Id="rId261" Type="http://schemas.openxmlformats.org/officeDocument/2006/relationships/hyperlink" Target="http://str.giresun.edu.tr//Files/UploadFiles/d-1-1-b-tamamlanan-tezler...-17012024142638.png" TargetMode="External"/><Relationship Id="rId14" Type="http://schemas.openxmlformats.org/officeDocument/2006/relationships/hyperlink" Target="http://str.giresun.edu.tr//Files/UploadFiles/1-2-d-fbe-fiziki-mekanlar...-16012024120434.docx" TargetMode="External"/><Relationship Id="rId35" Type="http://schemas.openxmlformats.org/officeDocument/2006/relationships/hyperlink" Target="http://str.giresun.edu.tr//Files/UploadFiles/1-7-a-fbe-ilk-birim-kalit...-16012024132859.pdf" TargetMode="External"/><Relationship Id="rId56" Type="http://schemas.openxmlformats.org/officeDocument/2006/relationships/hyperlink" Target="http://fbe.giresun.edu.tr/tr/page/gorev-tanimlari/4851" TargetMode="External"/><Relationship Id="rId77" Type="http://schemas.openxmlformats.org/officeDocument/2006/relationships/hyperlink" Target="https://fbe.giresun.edu.tr/" TargetMode="External"/><Relationship Id="rId100" Type="http://schemas.openxmlformats.org/officeDocument/2006/relationships/hyperlink" Target="http://str.giresun.edu.tr//Files/UploadFiles/a-3-2-a-fbe-kismi_zamanli...-16012024141602.pdf" TargetMode="External"/><Relationship Id="rId8" Type="http://schemas.openxmlformats.org/officeDocument/2006/relationships/hyperlink" Target="about:blank" TargetMode="External"/><Relationship Id="rId98" Type="http://schemas.openxmlformats.org/officeDocument/2006/relationships/hyperlink" Target="https://egitim.giresun.edu.tr/tr/page/hizmet-standartlarimiz/4033" TargetMode="External"/><Relationship Id="rId121" Type="http://schemas.openxmlformats.org/officeDocument/2006/relationships/hyperlink" Target="http://kalite.giresun.edu.tr/tr/page/mevzuat/5686" TargetMode="External"/><Relationship Id="rId142" Type="http://schemas.openxmlformats.org/officeDocument/2006/relationships/hyperlink" Target="http://erasmus.giresun.edu.tr/" TargetMode="External"/><Relationship Id="rId163"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84"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19"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230" Type="http://schemas.openxmlformats.org/officeDocument/2006/relationships/hyperlink" Target="http://kalite.giresun.edu.tr/tr/page/enstituler-oz-degerlendirme-raporu/7265" TargetMode="External"/><Relationship Id="rId251" Type="http://schemas.openxmlformats.org/officeDocument/2006/relationships/hyperlink" Target="http://kalite.giresun.edu.tr/tr/page/toplumsal-katki/7810" TargetMode="External"/><Relationship Id="rId25" Type="http://schemas.openxmlformats.org/officeDocument/2006/relationships/hyperlink" Target="https://fbe.giresun.edu.tr/" TargetMode="External"/><Relationship Id="rId46" Type="http://schemas.openxmlformats.org/officeDocument/2006/relationships/hyperlink" Target="http://str.giresun.edu.tr//Files/UploadFiles/a-1-1-a-gru-yonetim-siste...-16012024135824.png" TargetMode="External"/><Relationship Id="rId67" Type="http://schemas.openxmlformats.org/officeDocument/2006/relationships/hyperlink" Target="http://fbe.giresun.edu.tr/" TargetMode="External"/><Relationship Id="rId272" Type="http://schemas.openxmlformats.org/officeDocument/2006/relationships/hyperlink" Target="https://egitim.giresun.edu.tr/tr/page/hizmet-standartlarimiz/4033" TargetMode="External"/><Relationship Id="rId88" Type="http://schemas.openxmlformats.org/officeDocument/2006/relationships/hyperlink" Target="http://str.giresun.edu.tr//Files/UploadFiles/a-3-1-c-uzaktan-ogretim-s...-16012024141452.docx" TargetMode="External"/><Relationship Id="rId111" Type="http://schemas.openxmlformats.org/officeDocument/2006/relationships/hyperlink" Target="http://str.giresun.edu.tr//Files/UploadFiles/a-3-3-c-fbe-yolluk-odeme-...-16012024141930.pdf" TargetMode="External"/><Relationship Id="rId132" Type="http://schemas.openxmlformats.org/officeDocument/2006/relationships/hyperlink" Target="https://mbs.giresun.edu.tr/mezunogrencidiplomataleplogin.aspx" TargetMode="External"/><Relationship Id="rId153"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74" Type="http://schemas.openxmlformats.org/officeDocument/2006/relationships/hyperlink" Target="https://ubs.giresun.edu.tr/ogrenci/ebp/organizasyon.aspx?kultur=tr-TR&amp;Mod=2&amp;ustbirim=21&amp;birim=15&amp;altbirim=-1&amp;program=1670&amp;organizasyonId=550&amp;mufredatTurId=932001" TargetMode="External"/><Relationship Id="rId195"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09" Type="http://schemas.openxmlformats.org/officeDocument/2006/relationships/hyperlink" Target="http://str.giresun.edu.tr//Files/UploadFiles/b-3-2-c-fbe-ortak-danisma...-17012024122322.pdf" TargetMode="External"/><Relationship Id="rId220" Type="http://schemas.openxmlformats.org/officeDocument/2006/relationships/hyperlink" Target="http://static.ohu.edu.tr/uniweb/media/portallar/personel/sayfalar/3799/eti0f555.pdf" TargetMode="External"/><Relationship Id="rId241" Type="http://schemas.openxmlformats.org/officeDocument/2006/relationships/hyperlink" Target="http://fbe.giresun.edu.tr/tr/page/programlar/4862" TargetMode="External"/><Relationship Id="rId15" Type="http://schemas.openxmlformats.org/officeDocument/2006/relationships/hyperlink" Target="http://fbe.giresun.edu.tr/" TargetMode="External"/><Relationship Id="rId36" Type="http://schemas.openxmlformats.org/officeDocument/2006/relationships/hyperlink" Target="http://str.giresun.edu.tr//Files/UploadFiles/1-7-b-feb-guncellenen-bir...-16012024132914.pdf" TargetMode="External"/><Relationship Id="rId57" Type="http://schemas.openxmlformats.org/officeDocument/2006/relationships/hyperlink" Target="http://kalite.giresun.edu.tr/tr/page/mevzuat/5686" TargetMode="External"/><Relationship Id="rId262" Type="http://schemas.openxmlformats.org/officeDocument/2006/relationships/hyperlink" Target="http://str.giresun.edu.tr//Files/UploadFiles/d-1-1-c-karadeniz-fen-bil...-17012024142655.pdf" TargetMode="External"/><Relationship Id="rId78" Type="http://schemas.openxmlformats.org/officeDocument/2006/relationships/hyperlink" Target="http://kalite.giresun.edu.tr/tr/page/kalite-guvence-sistemi-politikasi/7137" TargetMode="External"/><Relationship Id="rId99" Type="http://schemas.openxmlformats.org/officeDocument/2006/relationships/hyperlink" Target="https://fbe.giresun.edu.tr/" TargetMode="External"/><Relationship Id="rId101" Type="http://schemas.openxmlformats.org/officeDocument/2006/relationships/hyperlink" Target="http://str.giresun.edu.tr//Files/UploadFiles/a-3-2-b-fbe-hizmet-envant...-16012024141629.pdf" TargetMode="External"/><Relationship Id="rId122" Type="http://schemas.openxmlformats.org/officeDocument/2006/relationships/hyperlink" Target="http://mbs.giresun.edu.tr/" TargetMode="External"/><Relationship Id="rId143" Type="http://schemas.openxmlformats.org/officeDocument/2006/relationships/hyperlink" Target="http://str.giresun.edu.tr//Files/UploadFiles/a-5-2-a-erasmus-zeynep-ya...-16012024144307.pdf" TargetMode="External"/><Relationship Id="rId164" Type="http://schemas.openxmlformats.org/officeDocument/2006/relationships/hyperlink" Target="http://str.giresun.edu.tr//Files/UploadFiles/b-1-4-a-ders-planlari-akt...-17012024104341.pdf" TargetMode="External"/><Relationship Id="rId185" Type="http://schemas.openxmlformats.org/officeDocument/2006/relationships/hyperlink" Target="http://fso.giresun.edu.tr/Files/ckFiles/79-123-150-29/Uluslararas%C4%B1%20%C3%B6%C4%9Frenci%20ofisi/Hakk%C4%B1m%C4%B1zda%20Linkleri/yabanci_uyruklu_yonerge.pdf" TargetMode="External"/><Relationship Id="rId9" Type="http://schemas.openxmlformats.org/officeDocument/2006/relationships/hyperlink" Target="https://fbe.giresun.edu.tr/" TargetMode="External"/><Relationship Id="rId210" Type="http://schemas.openxmlformats.org/officeDocument/2006/relationships/hyperlink" Target="http://eub.giresun.edu.tr/" TargetMode="External"/><Relationship Id="rId26" Type="http://schemas.openxmlformats.org/officeDocument/2006/relationships/hyperlink" Target="https://fbe.giresun.edu.tr/tr/page/yonetim/4893" TargetMode="External"/><Relationship Id="rId231" Type="http://schemas.openxmlformats.org/officeDocument/2006/relationships/hyperlink" Target="https://abvs.giresun.edu.tr/" TargetMode="External"/><Relationship Id="rId252" Type="http://schemas.openxmlformats.org/officeDocument/2006/relationships/hyperlink" Target="http://kalite.giresun.edu.tr/tr/page/toplumsal-katki/7817" TargetMode="External"/><Relationship Id="rId273" Type="http://schemas.openxmlformats.org/officeDocument/2006/relationships/hyperlink" Target="http://mevlana.giresun.edu.tr/" TargetMode="External"/><Relationship Id="rId47" Type="http://schemas.openxmlformats.org/officeDocument/2006/relationships/hyperlink" Target="http://str.giresun.edu.tr//Files/UploadFiles/a-1-1-b-fbe-akademik-ve-i...-16012024135842.docx" TargetMode="External"/><Relationship Id="rId68" Type="http://schemas.openxmlformats.org/officeDocument/2006/relationships/hyperlink" Target="http://fbe.giresun.edu.tr/" TargetMode="External"/><Relationship Id="rId89" Type="http://schemas.openxmlformats.org/officeDocument/2006/relationships/hyperlink" Target="https://www.mevzuat.gov.tr/MevzuatMetin/1.5.2547.pdf" TargetMode="External"/><Relationship Id="rId112" Type="http://schemas.openxmlformats.org/officeDocument/2006/relationships/hyperlink" Target="http://str.giresun.edu.tr//Files/UploadFiles/a-3-3-d-fbe-tasinir-kayit...-16012024141944.pdf" TargetMode="External"/><Relationship Id="rId133" Type="http://schemas.openxmlformats.org/officeDocument/2006/relationships/hyperlink" Target="https://mbs.giresun.edu.tr/mbsgiris.aspx" TargetMode="External"/><Relationship Id="rId154" Type="http://schemas.openxmlformats.org/officeDocument/2006/relationships/hyperlink" Target="http://fbe.giresun.edu.tr/tr/page/mevzuat/4889" TargetMode="External"/><Relationship Id="rId175" Type="http://schemas.openxmlformats.org/officeDocument/2006/relationships/hyperlink" Target="https://ubs.giresun.edu.tr/ogrenci/ebp/tr/index.html" TargetMode="External"/><Relationship Id="rId196" Type="http://schemas.openxmlformats.org/officeDocument/2006/relationships/hyperlink" Target="http://oidb.giresun.edu.tr/Files/ckFiles/oidb-giresun-edu-tr/Mevzuat/2020%20Diploma%20Y%C3%B6nergesi.pdf" TargetMode="External"/><Relationship Id="rId200" Type="http://schemas.openxmlformats.org/officeDocument/2006/relationships/hyperlink" Target="https://kddb.giresun.edu.tr/tr/page/kampus-disi-erisim-ayarlari/2893" TargetMode="External"/><Relationship Id="rId16" Type="http://schemas.openxmlformats.org/officeDocument/2006/relationships/hyperlink" Target="http://fbe.giresun.edu.tr/" TargetMode="External"/><Relationship Id="rId221"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242" Type="http://schemas.openxmlformats.org/officeDocument/2006/relationships/hyperlink" Target="https://www.mevzuat.gov.tr/MevzuatMetin/1.5.2547.pdf" TargetMode="External"/><Relationship Id="rId263" Type="http://schemas.openxmlformats.org/officeDocument/2006/relationships/hyperlink" Target="http://ebap.giresun.edu.tr/" TargetMode="External"/><Relationship Id="rId37" Type="http://schemas.openxmlformats.org/officeDocument/2006/relationships/hyperlink" Target="http://str.giresun.edu.tr//Files/UploadFiles/1-7-c-fbe-birim_kalite_ko...-16012024132929.xlsx" TargetMode="External"/><Relationship Id="rId58" Type="http://schemas.openxmlformats.org/officeDocument/2006/relationships/hyperlink" Target="https://fbe.giresun.edu.tr/tr/page/birim-kalite-komisyonu/7514" TargetMode="External"/><Relationship Id="rId79" Type="http://schemas.openxmlformats.org/officeDocument/2006/relationships/hyperlink" Target="http://kalite.giresun.edu.tr/tr/page/mevzuat/5686" TargetMode="External"/><Relationship Id="rId102" Type="http://schemas.openxmlformats.org/officeDocument/2006/relationships/hyperlink" Target="https://egitim.giresun.edu.tr/Files/ckFiles/egitim-giresun-edu-tr/%C4%B0%C5%9F%20Ak%C4%B1%C5%9F%20S%C3%BCre%C3%A7leri/43-Personel_Maas_%C3%96demesi_Is_Akis_S%C3%BCreci.pdf" TargetMode="External"/><Relationship Id="rId123" Type="http://schemas.openxmlformats.org/officeDocument/2006/relationships/hyperlink" Target="https://fbe.giresun.edu.tr/" TargetMode="External"/><Relationship Id="rId144" Type="http://schemas.openxmlformats.org/officeDocument/2006/relationships/hyperlink" Target="http://str.giresun.edu.tr//Files/UploadFiles/a-5-2-b-erasmus-koordinat...-16012024144337.pdf" TargetMode="External"/><Relationship Id="rId90" Type="http://schemas.openxmlformats.org/officeDocument/2006/relationships/hyperlink" Target="https://www.mevzuat.gov.tr/mevzuat?MevzuatNo=24672&amp;MevzuatTur=7&amp;MevzuatTertip=5" TargetMode="External"/><Relationship Id="rId165" Type="http://schemas.openxmlformats.org/officeDocument/2006/relationships/hyperlink" Target="http://str.giresun.edu.tr//Files/UploadFiles/b-1-5-a-2023-2024-egitim-...-17012024104620.pdf" TargetMode="External"/><Relationship Id="rId186" Type="http://schemas.openxmlformats.org/officeDocument/2006/relationships/hyperlink" Target="http://fso.giresun.edu.tr/Files/ckFiles/79-123-150-29/Uluslararas%C4%B1%20%C3%B6%C4%9Frenci%20ofisi/Hakk%C4%B1m%C4%B1zda%20Linkleri/yabanci_uyruklu_yonerge.pdf" TargetMode="External"/><Relationship Id="rId211" Type="http://schemas.openxmlformats.org/officeDocument/2006/relationships/hyperlink" Target="http://eub.giresun.edu.tr/tr/page/mevzuat-ve-yonetmelikler/5624" TargetMode="External"/><Relationship Id="rId232" Type="http://schemas.openxmlformats.org/officeDocument/2006/relationships/hyperlink" Target="http://ebap.giresun.edu.tr/" TargetMode="External"/><Relationship Id="rId253" Type="http://schemas.openxmlformats.org/officeDocument/2006/relationships/hyperlink" Target="http://kalite.giresun.edu.tr/tr/news-detail/birim-oz-degerlendirme-raporu-hazirlama-kilavuzu-guncellendi/6493" TargetMode="External"/><Relationship Id="rId274" Type="http://schemas.openxmlformats.org/officeDocument/2006/relationships/hyperlink" Target="http://fbe.giresun.edu.tr/" TargetMode="External"/><Relationship Id="rId27" Type="http://schemas.openxmlformats.org/officeDocument/2006/relationships/hyperlink" Target="https://fbe.giresun.edu.tr/tr/page/organizasyon-semasi/4850" TargetMode="External"/><Relationship Id="rId48" Type="http://schemas.openxmlformats.org/officeDocument/2006/relationships/hyperlink" Target="http://str.giresun.edu.tr//Files/UploadFiles/a-1-1-c-fbe-akademik-ve-i...-16012024135900.docx" TargetMode="External"/><Relationship Id="rId69" Type="http://schemas.openxmlformats.org/officeDocument/2006/relationships/hyperlink" Target="http://kalite.giresun.edu.tr/tr/page/mevzuat/5686" TargetMode="External"/><Relationship Id="rId113" Type="http://schemas.openxmlformats.org/officeDocument/2006/relationships/hyperlink" Target="http://str.giresun.edu.tr//Files/UploadFiles/a-3-3-e-fbe-tasinir-mal-y...-16012024142002.pdf" TargetMode="External"/><Relationship Id="rId134" Type="http://schemas.openxmlformats.org/officeDocument/2006/relationships/hyperlink" Target="https://disiliskiler.giresun.edu.tr/" TargetMode="External"/><Relationship Id="rId80" Type="http://schemas.openxmlformats.org/officeDocument/2006/relationships/hyperlink" Target="https://fbe.giresun.edu.tr/" TargetMode="External"/><Relationship Id="rId155"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76" Type="http://schemas.openxmlformats.org/officeDocument/2006/relationships/hyperlink" Target="https://ubs.giresun.edu.tr/" TargetMode="External"/><Relationship Id="rId197" Type="http://schemas.openxmlformats.org/officeDocument/2006/relationships/hyperlink" Target="http://oidb.giresun.edu.tr/Files/ckFiles/79-123-150-29/%C3%96%C4%9Frenci%20%C4%B0%C5%9Fleri%20Daire%20Ba%C5%9Fkanl%C4%B1%C4%9F%C4%B1/y%C3%B6nergeler/GRUE_BASARI_YOENERGESI.pdf" TargetMode="External"/><Relationship Id="rId201" Type="http://schemas.openxmlformats.org/officeDocument/2006/relationships/hyperlink" Target="http://sgdb.giresun.edu.tr/tr/page/ogrenci-memnuniyet-anketi/2967" TargetMode="External"/><Relationship Id="rId222" Type="http://schemas.openxmlformats.org/officeDocument/2006/relationships/hyperlink" Target="https://www.mevzuat.gov.tr/mevzuat?MevzuatNo=10155&amp;MevzuatTur=7&amp;MevzuatTertip=5" TargetMode="External"/><Relationship Id="rId243"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264" Type="http://schemas.openxmlformats.org/officeDocument/2006/relationships/hyperlink" Target="http://bap.giresun.edu.tr/index.php?act=guest&amp;act2=projeler&amp;durum=devam" TargetMode="External"/><Relationship Id="rId17" Type="http://schemas.openxmlformats.org/officeDocument/2006/relationships/hyperlink" Target="http://fbe.giresun.edu.tr/" TargetMode="External"/><Relationship Id="rId38" Type="http://schemas.openxmlformats.org/officeDocument/2006/relationships/hyperlink" Target="http://kalite.giresun.edu.tr/tr/page/yonetim-sistemi-politikasi/7140" TargetMode="External"/><Relationship Id="rId59" Type="http://schemas.openxmlformats.org/officeDocument/2006/relationships/hyperlink" Target="https://egitim.giresun.edu.tr/tr/page/protokoller/4034" TargetMode="External"/><Relationship Id="rId103" Type="http://schemas.openxmlformats.org/officeDocument/2006/relationships/hyperlink" Target="https://egitim.giresun.edu.tr/Files/ckFiles/egitim-giresun-edu-tr/%C4%B0%C5%9F%20Ak%C4%B1%C5%9F%20S%C3%BCre%C3%A7leri/40-Ek_Ders_%C3%96deme_Is_Akis_S%C3%BCreci.pdf" TargetMode="External"/><Relationship Id="rId124" Type="http://schemas.openxmlformats.org/officeDocument/2006/relationships/hyperlink" Target="https://fbe.giresun.edu.tr/tr/contact" TargetMode="External"/><Relationship Id="rId70" Type="http://schemas.openxmlformats.org/officeDocument/2006/relationships/hyperlink" Target="http://fbe.giresun.edu.tr/tr/page/misyon/4853" TargetMode="External"/><Relationship Id="rId91" Type="http://schemas.openxmlformats.org/officeDocument/2006/relationships/hyperlink" Target="http://pdb.giresun.edu.tr/Files/ckFiles/pdb-giresun-edu-tr/Dok%C3%BCmanlar/Y%C3%B6nergeler/G%C4%B0RESUN%20%C3%9CN%C4%B0VERS%C4%B0TES%C4%B0%20%C3%96%C4%9ERET%C4%B0M%20%C3%9CYEL%C4%B0%C4%9E%C4%B0NE%20Y%C3%9CKSELT%C4%B0LME%20VE%20ATANMA%20Y%C3%96NERGES%C4%B0%20(21.03.2019)%20(1).pdf" TargetMode="External"/><Relationship Id="rId145" Type="http://schemas.openxmlformats.org/officeDocument/2006/relationships/hyperlink" Target="https://disiliskiler.giresun.edu.tr/" TargetMode="External"/><Relationship Id="rId166" Type="http://schemas.openxmlformats.org/officeDocument/2006/relationships/hyperlink" Target="http://str.giresun.edu.tr//Files/UploadFiles/b-1-5-b-2023-2024-egitim-...-17012024104706.pdf" TargetMode="External"/><Relationship Id="rId187"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 Type="http://schemas.openxmlformats.org/officeDocument/2006/relationships/numbering" Target="numbering.xml"/><Relationship Id="rId212" Type="http://schemas.openxmlformats.org/officeDocument/2006/relationships/hyperlink" Target="http://pdr.giresun.edu.tr/" TargetMode="External"/><Relationship Id="rId233" Type="http://schemas.openxmlformats.org/officeDocument/2006/relationships/hyperlink" Target="http://ebap.giresun.edu.tr/" TargetMode="External"/><Relationship Id="rId254" Type="http://schemas.openxmlformats.org/officeDocument/2006/relationships/hyperlink" Target="http://kalite.giresun.edu.tr/tr/page/toplumsal-katki/7817" TargetMode="External"/><Relationship Id="rId28" Type="http://schemas.openxmlformats.org/officeDocument/2006/relationships/hyperlink" Target="http://str.giresun.edu.tr//Files/UploadFiles/1-6-a-fbe-is-akis-sema-16012024132628.docx" TargetMode="External"/><Relationship Id="rId49" Type="http://schemas.openxmlformats.org/officeDocument/2006/relationships/hyperlink" Target="http://kalite.giresun.edu.tr/tr/page/yonetim-sistemi-politikasi/7140" TargetMode="External"/><Relationship Id="rId114" Type="http://schemas.openxmlformats.org/officeDocument/2006/relationships/hyperlink" Target="http://str.giresun.edu.tr//Files/UploadFiles/a-3-3-f-fbe-tasinirlarin-...-16012024142018.pdf" TargetMode="External"/><Relationship Id="rId275" Type="http://schemas.openxmlformats.org/officeDocument/2006/relationships/fontTable" Target="fontTable.xml"/><Relationship Id="rId60" Type="http://schemas.openxmlformats.org/officeDocument/2006/relationships/hyperlink" Target="https://fbe.giresun.edu.tr/tr/page/birim-kalite-komisyonu/7514" TargetMode="External"/><Relationship Id="rId81" Type="http://schemas.openxmlformats.org/officeDocument/2006/relationships/hyperlink" Target="https://sgdb.giresun.edu.tr/tr/page/strateji-gelistirme-kurulu/2824" TargetMode="External"/><Relationship Id="rId135" Type="http://schemas.openxmlformats.org/officeDocument/2006/relationships/hyperlink" Target="http://erasmus.giresun.edu.tr/" TargetMode="External"/><Relationship Id="rId156" Type="http://schemas.openxmlformats.org/officeDocument/2006/relationships/hyperlink" Target="https://fbe.giresun.edu.tr/tr/page/birim-bazinda-yabanci-uyruklu-ogrenci-sayilarimiz/7224" TargetMode="External"/><Relationship Id="rId177" Type="http://schemas.openxmlformats.org/officeDocument/2006/relationships/hyperlink" Target="http://ubs.giresun.edu.tr/" TargetMode="External"/><Relationship Id="rId198"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02" Type="http://schemas.openxmlformats.org/officeDocument/2006/relationships/hyperlink" Target="http://kalite.giresun.edu.tr/tr/page/anket-sonuclari/5778" TargetMode="External"/><Relationship Id="rId223"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244" Type="http://schemas.openxmlformats.org/officeDocument/2006/relationships/hyperlink" Target="http://fbe.giresun.edu.tr/tr/page/programlar/4862" TargetMode="External"/><Relationship Id="rId18" Type="http://schemas.openxmlformats.org/officeDocument/2006/relationships/hyperlink" Target="http://kalite.giresun.edu.tr/Files/ckFiles/kalite-giresun-edu-tr/belgeler/20_24_SP.pdf" TargetMode="External"/><Relationship Id="rId39" Type="http://schemas.openxmlformats.org/officeDocument/2006/relationships/hyperlink" Target="http://kalite.giresun.edu.tr/tr/page/enstituler-oz-degerlendirme-raporu/7265" TargetMode="External"/><Relationship Id="rId265" Type="http://schemas.openxmlformats.org/officeDocument/2006/relationships/hyperlink" Target="https://tez.yok.gov.tr/UlusalTezMerkezi/tezSorguSonucYeni.jsp" TargetMode="External"/><Relationship Id="rId50" Type="http://schemas.openxmlformats.org/officeDocument/2006/relationships/hyperlink" Target="http://kalite.giresun.edu.tr/tr/page/enstituler-oz-degerlendirme-raporu/7265" TargetMode="External"/><Relationship Id="rId104" Type="http://schemas.openxmlformats.org/officeDocument/2006/relationships/hyperlink" Target="https://egitim.giresun.edu.tr/Files/ckFiles/egitim-giresun-edu-tr/%C4%B0%C5%9F%20Ak%C4%B1%C5%9F%20S%C3%BCre%C3%A7leri/52-Yolluk_%C3%96deme_Islemleri_Is_Akis_S%C3%BCreci.pdf" TargetMode="External"/><Relationship Id="rId125" Type="http://schemas.openxmlformats.org/officeDocument/2006/relationships/hyperlink" Target="https://www.tubitak.gov.tr/" TargetMode="External"/><Relationship Id="rId146" Type="http://schemas.openxmlformats.org/officeDocument/2006/relationships/hyperlink" Target="http://fbe.giresun.edu.tr/tr/news" TargetMode="External"/><Relationship Id="rId167" Type="http://schemas.openxmlformats.org/officeDocument/2006/relationships/hyperlink" Target="http://str.giresun.edu.tr//Files/UploadFiles/b-1-5-c-2023-2024-egitim-...-17012024112744.pdf" TargetMode="External"/><Relationship Id="rId188"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71" Type="http://schemas.openxmlformats.org/officeDocument/2006/relationships/hyperlink" Target="http://sgdb.giresun.edu.tr/tr/page/memnuniyet-anketleri/2964" TargetMode="External"/><Relationship Id="rId92" Type="http://schemas.openxmlformats.org/officeDocument/2006/relationships/hyperlink" Target="http://static.ohu.edu.tr/uniweb/media/portallar/personel/sayfalar/3799/eti0f555.pdf" TargetMode="External"/><Relationship Id="rId213" Type="http://schemas.openxmlformats.org/officeDocument/2006/relationships/hyperlink" Target="http://kalite.giresun.edu.tr/Files/ckFiles/kalite-giresun-edu-tr/raporlar/UZAKTAN%20E%C4%9E%C4%B0T%C4%B0MDE%20KAL%C4%B0TE%20G%C3%9CVENCES%C4%B0%20EK%20RAPORU.pdf" TargetMode="External"/><Relationship Id="rId234" Type="http://schemas.openxmlformats.org/officeDocument/2006/relationships/hyperlink" Target="https://bap.giresun.edu.tr/index.php?act=guest&amp;act2=projeler&amp;durum=devam&amp;tur=12,3&amp;Pfakulte=6" TargetMode="External"/><Relationship Id="rId2" Type="http://schemas.openxmlformats.org/officeDocument/2006/relationships/styles" Target="styles.xml"/><Relationship Id="rId29" Type="http://schemas.openxmlformats.org/officeDocument/2006/relationships/hyperlink" Target="http://str.giresun.edu.tr//Files/UploadFiles/1-6-b-fbe-genel-isleyis-s...-16012024132642.docx" TargetMode="External"/><Relationship Id="rId255" Type="http://schemas.openxmlformats.org/officeDocument/2006/relationships/hyperlink" Target="http://fbe.giresun.edu.tr/" TargetMode="External"/><Relationship Id="rId276" Type="http://schemas.openxmlformats.org/officeDocument/2006/relationships/theme" Target="theme/theme1.xml"/><Relationship Id="rId40" Type="http://schemas.openxmlformats.org/officeDocument/2006/relationships/hyperlink" Target="https://www.mevzuat.gov.tr/MevzuatMetin/1.5.2547.pdf" TargetMode="External"/><Relationship Id="rId115" Type="http://schemas.openxmlformats.org/officeDocument/2006/relationships/hyperlink" Target="http://str.giresun.edu.tr//Files/UploadFiles/a-3-3-g-fbe-tuketim-suret...-16012024142031.pdf" TargetMode="External"/><Relationship Id="rId136" Type="http://schemas.openxmlformats.org/officeDocument/2006/relationships/hyperlink" Target="http://farabi.giresun.edu.tr/" TargetMode="External"/><Relationship Id="rId157" Type="http://schemas.openxmlformats.org/officeDocument/2006/relationships/hyperlink" Target="https://ubs.giresun.edu.tr/ogrenci/ebp/organizasyon.aspx?kultur=tr-TR&amp;Mod=2" TargetMode="External"/><Relationship Id="rId178" Type="http://schemas.openxmlformats.org/officeDocument/2006/relationships/hyperlink" Target="https://ubs.giresun.edu.tr/ogrenci/ebp/organizasyon.aspx?kultur=tr-TR&amp;Mod=2&amp;ustbirim=21&amp;birim=15&amp;altbirim=-1&amp;program=1670&amp;organizasyonId=550&amp;mufredatTurId=932001" TargetMode="External"/><Relationship Id="rId61" Type="http://schemas.openxmlformats.org/officeDocument/2006/relationships/hyperlink" Target="https://fbe.giresun.edu.tr/" TargetMode="External"/><Relationship Id="rId82" Type="http://schemas.openxmlformats.org/officeDocument/2006/relationships/hyperlink" Target="http://kalite.giresun.edu.tr/Files/ckFiles/kalite-giresun-edu-tr/b%C3%B6dr/kidr/2019y%C4%B1l%C4%B1kidr.pdf" TargetMode="External"/><Relationship Id="rId199" Type="http://schemas.openxmlformats.org/officeDocument/2006/relationships/hyperlink" Target="http://kddb.giresun.edu.tr/" TargetMode="External"/><Relationship Id="rId203"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19" Type="http://schemas.openxmlformats.org/officeDocument/2006/relationships/hyperlink" Target="http://str.giresun.edu.tr//Files/UploadFiles/1-3-a-fbe-misyon-vizyon-m...-16012024131718.pdf" TargetMode="External"/><Relationship Id="rId224" Type="http://schemas.openxmlformats.org/officeDocument/2006/relationships/hyperlink" Target="http://oidb.giresun.edu.tr/Files/ckFiles/79-123-150-29/%C3%96%C4%9Frenci%20%C4%B0%C5%9Fleri%20Daire%20Ba%C5%9Fkanl%C4%B1%C4%9F%C4%B1/y%C3%B6nergeler/2019-DANISMANLIK_YOENERGESI.PDF" TargetMode="External"/><Relationship Id="rId245" Type="http://schemas.openxmlformats.org/officeDocument/2006/relationships/hyperlink" Target="https://www.mevzuat.gov.tr/mevzuat?MevzuatNo=10127&amp;MevzuatTur=7&amp;MevzuatTertip=5" TargetMode="External"/><Relationship Id="rId266" Type="http://schemas.openxmlformats.org/officeDocument/2006/relationships/hyperlink" Target="https://app.trdizin.gov.tr/dergi/TVRnMk1qST0/karadeniz-fen-bilimleri-dergisi" TargetMode="External"/><Relationship Id="rId30" Type="http://schemas.openxmlformats.org/officeDocument/2006/relationships/hyperlink" Target="http://str.giresun.edu.tr//Files/UploadFiles/1-6-c-fbe-akademik-ve-ida...-16012024132655.docx" TargetMode="External"/><Relationship Id="rId105" Type="http://schemas.openxmlformats.org/officeDocument/2006/relationships/hyperlink" Target="https://fbe.giresun.edu.tr/" TargetMode="External"/><Relationship Id="rId126" Type="http://schemas.openxmlformats.org/officeDocument/2006/relationships/hyperlink" Target="https://www.giresun.edu.tr/tr/news-detail/ogrencimizin-tubitak-2211-a-genel-yurt-ici-doktora-burs-programi-basarisi/4235" TargetMode="External"/><Relationship Id="rId147" Type="http://schemas.openxmlformats.org/officeDocument/2006/relationships/hyperlink" Target="https://ubs.giresun.edu.tr/ogrenci/ebp/tr/index.html" TargetMode="External"/><Relationship Id="rId168" Type="http://schemas.openxmlformats.org/officeDocument/2006/relationships/hyperlink" Target="https://fbe.giresun.edu.tr/tr/page/enstitu-kurulu/4848" TargetMode="External"/><Relationship Id="rId51" Type="http://schemas.openxmlformats.org/officeDocument/2006/relationships/hyperlink" Target="https://www.mevzuat.gov.tr/MevzuatMetin/1.5.2547.pdf" TargetMode="External"/><Relationship Id="rId72" Type="http://schemas.openxmlformats.org/officeDocument/2006/relationships/hyperlink" Target="http://kalite.giresun.edu.tr/tr/page/hakkimizda/7210" TargetMode="External"/><Relationship Id="rId93" Type="http://schemas.openxmlformats.org/officeDocument/2006/relationships/hyperlink" Target="http://pdb.giresun.edu.tr/Files/ckFiles/pdb-giresun-edu-tr/DEVLET%20Y%C3%9CKSEK%C3%96%C4%9ERET%C4%B0M%20KURUMLARINDA%20NORM%20KADRO%20UYGULANMASINA%20%C4%B0L%C4%B0%C5%9EK%C4%B0N%20Y%C3%96NETMEL%C4%B0K.pdf" TargetMode="External"/><Relationship Id="rId189" Type="http://schemas.openxmlformats.org/officeDocument/2006/relationships/hyperlink" Target="http://str.giresun.edu.tr//Files/UploadFiles/b-2-3-a-2023-2024-akademi...-17012024120836.pdf" TargetMode="External"/><Relationship Id="rId3" Type="http://schemas.openxmlformats.org/officeDocument/2006/relationships/settings" Target="settings.xml"/><Relationship Id="rId214" Type="http://schemas.openxmlformats.org/officeDocument/2006/relationships/hyperlink" Target="https://sksdb.giresun.edu.tr/" TargetMode="External"/><Relationship Id="rId235" Type="http://schemas.openxmlformats.org/officeDocument/2006/relationships/hyperlink" Target="http://str.giresun.edu.tr//Files/UploadFiles/c-1-1-a-bap-kapsaminda-yu...-17012024141024.png" TargetMode="External"/><Relationship Id="rId256" Type="http://schemas.openxmlformats.org/officeDocument/2006/relationships/hyperlink" Target="https://tez.yok.gov.tr/UlusalTezMerkezi/tezSorguSonucYeni.jsp" TargetMode="External"/><Relationship Id="rId116" Type="http://schemas.openxmlformats.org/officeDocument/2006/relationships/hyperlink" Target="http://kalite.giresun.edu.tr/Files/ckFiles/kalite-giresun-edu-tr/raporlar/UZAKTAN%20E%C4%9E%C4%B0T%C4%B0MDE%20KAL%C4%B0TE%20G%C3%9CVENCES%C4%B0%20EK%20RAPORU.pdf" TargetMode="External"/><Relationship Id="rId137" Type="http://schemas.openxmlformats.org/officeDocument/2006/relationships/hyperlink" Target="http://mevlana.giresun.edu.tr/" TargetMode="External"/><Relationship Id="rId158" Type="http://schemas.openxmlformats.org/officeDocument/2006/relationships/hyperlink" Target="http://str.giresun.edu.tr//Files/UploadFiles/b-1-2-a-bilimsel-aras-tek...-17012024103546.docx" TargetMode="External"/><Relationship Id="rId20" Type="http://schemas.openxmlformats.org/officeDocument/2006/relationships/hyperlink" Target="https://fbe.giresun.edu.tr/tr" TargetMode="External"/><Relationship Id="rId41" Type="http://schemas.openxmlformats.org/officeDocument/2006/relationships/hyperlink" Target="https://www.mevzuat.gov.tr/mevzuat?MevzuatNo=10127&amp;MevzuatTur=7&amp;MevzuatTertip=5" TargetMode="External"/><Relationship Id="rId62" Type="http://schemas.openxmlformats.org/officeDocument/2006/relationships/hyperlink" Target="https://fbe.giresun.edu.tr/" TargetMode="External"/><Relationship Id="rId83" Type="http://schemas.openxmlformats.org/officeDocument/2006/relationships/hyperlink" Target="http://kalite.giresun.edu.tr/Files/ckFiles/kalite-giresun-edu-tr/b%C3%B6dr/kidr/2019y%C4%B1l%C4%B1kidr.pdf" TargetMode="External"/><Relationship Id="rId179" Type="http://schemas.openxmlformats.org/officeDocument/2006/relationships/hyperlink" Target="https://www.mevzuat.gov.tr/File/GeneratePdf?mevzuatNo=21510&amp;mevzuatTur=KurumVeKurulusYonetmeligi&amp;mevzuatTertip=5" TargetMode="External"/><Relationship Id="rId190" Type="http://schemas.openxmlformats.org/officeDocument/2006/relationships/hyperlink" Target="http://str.giresun.edu.tr//Files/UploadFiles/b-2-3-b-2023-2024-guz-yar...-17012024120901.docx" TargetMode="External"/><Relationship Id="rId204"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25" Type="http://schemas.openxmlformats.org/officeDocument/2006/relationships/hyperlink" Target="https://www.giresun.edu.tr/Files/ckFiles/giresun-edu-tr/dosya%205.pdf" TargetMode="External"/><Relationship Id="rId246" Type="http://schemas.openxmlformats.org/officeDocument/2006/relationships/hyperlink" Target="https://www.giresun.edu.tr/Files/ckFiles/giresun-edu-tr/Y%C3%B6netmelik-Y%C3%B6nergeler/YURT%C4%B0%C3%87%C4%B0_VE_YURTDI%C5%9EI_B%C4%B0L%C4%B0MSEL_ETK%C4%B0NL%C4%B0K_KATILIMI_DESTEKLEME_Y%C3%96NERGES%C4%B0.PDF" TargetMode="External"/><Relationship Id="rId267" Type="http://schemas.openxmlformats.org/officeDocument/2006/relationships/hyperlink" Target="https://dergipark.org.tr/tr/pub/kfbd" TargetMode="External"/><Relationship Id="rId106" Type="http://schemas.openxmlformats.org/officeDocument/2006/relationships/hyperlink" Target="https://www.mevzuat.gov.tr/MevzuatMetin/1.5.5018.pdf" TargetMode="External"/><Relationship Id="rId127" Type="http://schemas.openxmlformats.org/officeDocument/2006/relationships/hyperlink" Target="https://www.giresun.edu.tr/tr/news-detail/akademisyenlerimizin-tubitak-1001-proje-basarisi/4232" TargetMode="External"/><Relationship Id="rId10" Type="http://schemas.openxmlformats.org/officeDocument/2006/relationships/hyperlink" Target="https://fbe.giresun.edu.tr/" TargetMode="External"/><Relationship Id="rId31" Type="http://schemas.openxmlformats.org/officeDocument/2006/relationships/hyperlink" Target="http://kalite.giresun.edu.tr/tr" TargetMode="External"/><Relationship Id="rId52" Type="http://schemas.openxmlformats.org/officeDocument/2006/relationships/hyperlink" Target="https://www.mevzuat.gov.tr/mevzuat?MevzuatNo=10127&amp;MevzuatTur=7&amp;MevzuatTertip=5" TargetMode="External"/><Relationship Id="rId73" Type="http://schemas.openxmlformats.org/officeDocument/2006/relationships/hyperlink" Target="http://kalite.giresun.edu.tr/tr/page/kalite-komisyonu/5838" TargetMode="External"/><Relationship Id="rId94" Type="http://schemas.openxmlformats.org/officeDocument/2006/relationships/hyperlink" Target="https://www.mevzuat.gov.tr/mevzuat?MevzuatNo=10155&amp;MevzuatTur=7&amp;MevzuatTertip=5" TargetMode="External"/><Relationship Id="rId148" Type="http://schemas.openxmlformats.org/officeDocument/2006/relationships/hyperlink" Target="http://str.giresun.edu.tr//Files/UploadFiles/b-1-1-a-acilma-karari-fin...-17012024103341.pdf" TargetMode="External"/><Relationship Id="rId169" Type="http://schemas.openxmlformats.org/officeDocument/2006/relationships/hyperlink" Target="https://fbe.giresun.edu.tr/tr/page/enstitu-yonetim-kurulu/4844" TargetMode="External"/><Relationship Id="rId4" Type="http://schemas.openxmlformats.org/officeDocument/2006/relationships/webSettings" Target="webSettings.xml"/><Relationship Id="rId180" Type="http://schemas.openxmlformats.org/officeDocument/2006/relationships/hyperlink" Target="http://fbe.giresun.edu.tr/Files/ckFiles/fbe-giresun-edu-tr/y%C3%B6netmelikler/Lisans%C3%BCst%C3%BC%20E%C4%9Fitim%20ve%20%C3%96%C4%9Fretim%20Y%C3%B6netmeli%C4%9Fi%20(de%C4%9Fi%C5%9Fiklikler%20i%C5%9Flenmi%C5%9F%20son%20hali)%20....pdf" TargetMode="External"/><Relationship Id="rId215" Type="http://schemas.openxmlformats.org/officeDocument/2006/relationships/hyperlink" Target="https://www.mevzuat.gov.tr/MevzuatMetin/1.5.2547.pdf" TargetMode="External"/><Relationship Id="rId236" Type="http://schemas.openxmlformats.org/officeDocument/2006/relationships/hyperlink" Target="http://kalite.giresun.edu.tr/tr/page/enstituler-oz-degerlendirme-raporu/7265" TargetMode="External"/><Relationship Id="rId257" Type="http://schemas.openxmlformats.org/officeDocument/2006/relationships/hyperlink" Target="http://fbe.giresun.edu.tr/" TargetMode="External"/><Relationship Id="rId42" Type="http://schemas.openxmlformats.org/officeDocument/2006/relationships/hyperlink" Target="http://fbe.giresun.edu.tr/tr/page/organizasyon-semasi/4850" TargetMode="External"/><Relationship Id="rId84" Type="http://schemas.openxmlformats.org/officeDocument/2006/relationships/hyperlink" Target="https://www.giresun.edu.tr/Files/ckFiles/giresun-edu-tr/RAPORLAR/Stratejik%20raporlar/6698%20Say%C4%B1l%C4%B1%20Ki%C5%9Fisel%20Verilerin%20Korunmas%C4%B1%20Kanunu.pdf" TargetMode="External"/><Relationship Id="rId138" Type="http://schemas.openxmlformats.org/officeDocument/2006/relationships/hyperlink" Target="http://fso.giresun.edu.tr/" TargetMode="External"/><Relationship Id="rId191" Type="http://schemas.openxmlformats.org/officeDocument/2006/relationships/hyperlink" Target="http://str.giresun.edu.tr//Files/UploadFiles/b-2-3-c-fbe-yabanci-ogren...-17012024120924.docx" TargetMode="External"/><Relationship Id="rId205" Type="http://schemas.openxmlformats.org/officeDocument/2006/relationships/hyperlink" Target="http://fbe.giresun.edu.tr/tr" TargetMode="External"/><Relationship Id="rId247" Type="http://schemas.openxmlformats.org/officeDocument/2006/relationships/hyperlink" Target="http://bap.giresun.edu.tr/index.php?act=guest&amp;act2=sayfa&amp;id=3" TargetMode="External"/><Relationship Id="rId107" Type="http://schemas.openxmlformats.org/officeDocument/2006/relationships/hyperlink" Target="https://www.mevzuat.gov.tr/MevzuatMetin/3.5.200611545.pdf" TargetMode="External"/><Relationship Id="rId11" Type="http://schemas.openxmlformats.org/officeDocument/2006/relationships/hyperlink" Target="http://str.giresun.edu.tr//Files/UploadFiles/1-2-a-ogrenci-sayilari-20...-16012024120215.docx" TargetMode="External"/><Relationship Id="rId53" Type="http://schemas.openxmlformats.org/officeDocument/2006/relationships/hyperlink" Target="http://fbe.giresun.edu.tr/tr/page/organizasyon-semasi/4850" TargetMode="External"/><Relationship Id="rId149" Type="http://schemas.openxmlformats.org/officeDocument/2006/relationships/hyperlink" Target="http://str.giresun.edu.tr//Files/UploadFiles/b-1-1-b-ogrenci-alim-2023-170120241033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20472</Words>
  <Characters>116693</Characters>
  <Application>Microsoft Office Word</Application>
  <DocSecurity>0</DocSecurity>
  <Lines>972</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2024-02-20T10:16:00Z</dcterms:created>
  <dcterms:modified xsi:type="dcterms:W3CDTF">2024-02-21T13:38:00Z</dcterms:modified>
</cp:coreProperties>
</file>